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3D" w:rsidRPr="004F173D" w:rsidRDefault="004F173D" w:rsidP="004F173D">
      <w:pPr>
        <w:spacing w:after="0" w:line="36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4F173D">
        <w:rPr>
          <w:rFonts w:ascii="Cambria" w:eastAsia="Calibri" w:hAnsi="Cambria" w:cs="Times New Roman"/>
          <w:b/>
          <w:sz w:val="26"/>
          <w:szCs w:val="26"/>
        </w:rPr>
        <w:t>REGULAMIN PRACY EKSPERTÓW</w:t>
      </w: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 w:rsidRPr="004F173D">
        <w:rPr>
          <w:rFonts w:ascii="Cambria" w:eastAsia="Calibri" w:hAnsi="Cambria" w:cs="Times New Roman"/>
          <w:b/>
          <w:sz w:val="26"/>
          <w:szCs w:val="26"/>
        </w:rPr>
        <w:t>W RAMACH DZIAŁAŃ</w:t>
      </w:r>
    </w:p>
    <w:p w:rsidR="004F173D" w:rsidRPr="004F173D" w:rsidRDefault="00C72AEF" w:rsidP="004F173D">
      <w:pPr>
        <w:spacing w:after="0" w:line="36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 xml:space="preserve">OLSZTYŃSKIEGO </w:t>
      </w:r>
      <w:r w:rsidR="004F173D" w:rsidRPr="004F173D">
        <w:rPr>
          <w:rFonts w:ascii="Cambria" w:eastAsia="Calibri" w:hAnsi="Cambria" w:cs="Times New Roman"/>
          <w:b/>
          <w:sz w:val="26"/>
          <w:szCs w:val="26"/>
        </w:rPr>
        <w:t>OŚRODKA WSPARCIA EKONOMII SPOŁECZNEJ W OLSZTYNIE</w:t>
      </w:r>
    </w:p>
    <w:p w:rsidR="004F173D" w:rsidRPr="004F173D" w:rsidRDefault="004F173D" w:rsidP="004F173D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Calibri" w:hAnsi="Cambria" w:cs="Times New Roman"/>
          <w:b/>
        </w:rPr>
      </w:pP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Calibri" w:hAnsi="Cambria" w:cs="Times New Roman"/>
          <w:b/>
        </w:rPr>
      </w:pP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Calibri" w:hAnsi="Cambria" w:cs="Times New Roman"/>
          <w:b/>
        </w:rPr>
      </w:pPr>
      <w:r w:rsidRPr="004F173D">
        <w:rPr>
          <w:rFonts w:ascii="Cambria" w:eastAsia="Calibri" w:hAnsi="Cambria" w:cs="Times New Roman"/>
          <w:b/>
        </w:rPr>
        <w:t>SPIS TREŚCI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4F173D" w:rsidRPr="004F173D" w:rsidRDefault="004F173D" w:rsidP="004F173D">
      <w:pPr>
        <w:tabs>
          <w:tab w:val="right" w:leader="dot" w:pos="9062"/>
        </w:tabs>
        <w:spacing w:after="0" w:line="360" w:lineRule="auto"/>
        <w:jc w:val="both"/>
        <w:rPr>
          <w:rFonts w:ascii="Cambria" w:eastAsiaTheme="minorEastAsia" w:hAnsi="Cambria"/>
          <w:noProof/>
          <w:lang w:eastAsia="pl-PL"/>
        </w:rPr>
      </w:pPr>
      <w:r w:rsidRPr="004F173D">
        <w:rPr>
          <w:rFonts w:ascii="Cambria" w:eastAsia="Calibri" w:hAnsi="Cambria" w:cs="Times New Roman"/>
        </w:rPr>
        <w:fldChar w:fldCharType="begin"/>
      </w:r>
      <w:r w:rsidRPr="004F173D">
        <w:rPr>
          <w:rFonts w:ascii="Cambria" w:eastAsia="Calibri" w:hAnsi="Cambria" w:cs="Times New Roman"/>
        </w:rPr>
        <w:instrText xml:space="preserve"> TOC \o "1-3" \h \z \u </w:instrText>
      </w:r>
      <w:r w:rsidRPr="004F173D">
        <w:rPr>
          <w:rFonts w:ascii="Cambria" w:eastAsia="Calibri" w:hAnsi="Cambria" w:cs="Times New Roman"/>
        </w:rPr>
        <w:fldChar w:fldCharType="separate"/>
      </w:r>
      <w:hyperlink w:anchor="_Toc474844275" w:history="1">
        <w:r w:rsidRPr="004F173D">
          <w:rPr>
            <w:rFonts w:ascii="Cambria" w:eastAsia="Calibri" w:hAnsi="Cambria" w:cs="Times New Roman"/>
            <w:b/>
            <w:noProof/>
            <w:color w:val="0563C1"/>
          </w:rPr>
          <w:t>ROZDZIAŁ I.</w:t>
        </w:r>
      </w:hyperlink>
      <w:r w:rsidRPr="004F173D">
        <w:rPr>
          <w:rFonts w:ascii="Cambria" w:eastAsia="Calibri" w:hAnsi="Cambria" w:cs="Times New Roman"/>
          <w:noProof/>
          <w:color w:val="0563C1"/>
        </w:rPr>
        <w:t xml:space="preserve"> </w:t>
      </w:r>
      <w:hyperlink w:anchor="_Toc474844276" w:history="1">
        <w:r w:rsidRPr="004F173D">
          <w:rPr>
            <w:rFonts w:ascii="Cambria" w:eastAsia="Calibri" w:hAnsi="Cambria" w:cs="Times New Roman"/>
            <w:b/>
            <w:noProof/>
            <w:color w:val="0563C1"/>
          </w:rPr>
          <w:t>Postanowienia ogólne</w:t>
        </w:r>
        <w:r w:rsidRPr="004F173D">
          <w:rPr>
            <w:rFonts w:ascii="Cambria" w:eastAsia="Calibri" w:hAnsi="Cambria" w:cs="Times New Roman"/>
            <w:noProof/>
            <w:webHidden/>
          </w:rPr>
          <w:tab/>
        </w:r>
        <w:r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_Toc474844276 \h </w:instrText>
        </w:r>
        <w:r w:rsidRPr="004F173D">
          <w:rPr>
            <w:rFonts w:ascii="Cambria" w:eastAsia="Calibri" w:hAnsi="Cambria" w:cs="Times New Roman"/>
            <w:noProof/>
            <w:webHidden/>
          </w:rPr>
        </w:r>
        <w:r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Pr="004F173D">
          <w:rPr>
            <w:rFonts w:ascii="Cambria" w:eastAsia="Calibri" w:hAnsi="Cambria" w:cs="Times New Roman"/>
            <w:noProof/>
            <w:webHidden/>
          </w:rPr>
          <w:t>2</w:t>
        </w:r>
        <w:r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4F173D" w:rsidP="004F173D">
      <w:pPr>
        <w:tabs>
          <w:tab w:val="right" w:leader="dot" w:pos="9062"/>
        </w:tabs>
        <w:spacing w:after="0" w:line="360" w:lineRule="auto"/>
        <w:jc w:val="both"/>
        <w:rPr>
          <w:rFonts w:ascii="Cambria" w:eastAsia="Calibri" w:hAnsi="Cambria" w:cs="Times New Roman"/>
          <w:noProof/>
          <w:color w:val="0563C1"/>
        </w:rPr>
      </w:pPr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jc w:val="both"/>
        <w:rPr>
          <w:rFonts w:ascii="Cambria" w:eastAsiaTheme="minorEastAsia" w:hAnsi="Cambria"/>
          <w:noProof/>
          <w:lang w:eastAsia="pl-PL"/>
        </w:rPr>
      </w:pPr>
      <w:hyperlink w:anchor="_Toc474844277" w:history="1">
        <w:r w:rsidR="004F173D" w:rsidRPr="004F173D">
          <w:rPr>
            <w:rFonts w:ascii="Cambria" w:eastAsia="Calibri" w:hAnsi="Cambria" w:cs="Times New Roman"/>
            <w:b/>
            <w:noProof/>
            <w:color w:val="0563C1"/>
          </w:rPr>
          <w:t>ROZDZIAŁ II.</w:t>
        </w:r>
      </w:hyperlink>
      <w:r w:rsidR="004F173D" w:rsidRPr="004F173D">
        <w:rPr>
          <w:rFonts w:ascii="Cambria" w:eastAsia="Calibri" w:hAnsi="Cambria" w:cs="Times New Roman"/>
          <w:noProof/>
          <w:color w:val="0563C1"/>
        </w:rPr>
        <w:t xml:space="preserve"> </w:t>
      </w:r>
      <w:hyperlink w:anchor="_Toc474844278" w:history="1">
        <w:r w:rsidR="004F173D" w:rsidRPr="004F173D">
          <w:rPr>
            <w:rFonts w:ascii="Cambria" w:eastAsia="Calibri" w:hAnsi="Cambria" w:cs="Times New Roman"/>
            <w:b/>
            <w:noProof/>
            <w:color w:val="0563C1"/>
          </w:rPr>
          <w:t>Praca doradców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_Toc474844278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3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79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1. Zasady realizacji usług doradczych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_Toc474844279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3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80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2. Procedura rozliczania działań doradczych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_Toc474844280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4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81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3. Obowiązki doradców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_Toc474844281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5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="Calibri" w:hAnsi="Cambria" w:cs="Times New Roman"/>
          <w:noProof/>
          <w:color w:val="0563C1"/>
        </w:rPr>
      </w:pPr>
      <w:hyperlink w:anchor="_Toc474844282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4. Zadania i kompetencje Doradcy Biznesowego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_Toc474844282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6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83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5. Ewaluacja realizacji usług doradczych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_Toc474844283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7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4F173D" w:rsidP="004F173D">
      <w:pPr>
        <w:tabs>
          <w:tab w:val="right" w:leader="dot" w:pos="9062"/>
        </w:tabs>
        <w:spacing w:after="0" w:line="360" w:lineRule="auto"/>
        <w:jc w:val="both"/>
        <w:rPr>
          <w:rFonts w:ascii="Cambria" w:eastAsia="Calibri" w:hAnsi="Cambria" w:cs="Times New Roman"/>
          <w:noProof/>
          <w:color w:val="0563C1"/>
        </w:rPr>
      </w:pPr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jc w:val="both"/>
        <w:rPr>
          <w:rFonts w:ascii="Cambria" w:eastAsiaTheme="minorEastAsia" w:hAnsi="Cambria"/>
          <w:noProof/>
          <w:lang w:eastAsia="pl-PL"/>
        </w:rPr>
      </w:pPr>
      <w:hyperlink w:anchor="_Toc474844284" w:history="1">
        <w:r w:rsidR="004F173D" w:rsidRPr="004F173D">
          <w:rPr>
            <w:rFonts w:ascii="Cambria" w:eastAsia="Calibri" w:hAnsi="Cambria" w:cs="Times New Roman"/>
            <w:b/>
            <w:noProof/>
            <w:color w:val="0563C1"/>
          </w:rPr>
          <w:t>ROZDZIAŁ III.</w:t>
        </w:r>
      </w:hyperlink>
      <w:r w:rsidR="004F173D" w:rsidRPr="004F173D">
        <w:rPr>
          <w:rFonts w:ascii="Cambria" w:eastAsia="Calibri" w:hAnsi="Cambria" w:cs="Times New Roman"/>
          <w:noProof/>
          <w:color w:val="0563C1"/>
        </w:rPr>
        <w:t xml:space="preserve"> </w:t>
      </w:r>
      <w:hyperlink w:anchor="_Toc474844285" w:history="1">
        <w:r w:rsidR="004F173D" w:rsidRPr="004F173D">
          <w:rPr>
            <w:rFonts w:ascii="Cambria" w:eastAsia="Calibri" w:hAnsi="Cambria" w:cs="Times New Roman"/>
            <w:b/>
            <w:noProof/>
            <w:color w:val="0563C1"/>
          </w:rPr>
          <w:t>Praca trenerów i wykładowców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_Toc474844285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7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="Calibri" w:hAnsi="Cambria" w:cs="Times New Roman"/>
          <w:noProof/>
          <w:color w:val="0563C1"/>
        </w:rPr>
      </w:pPr>
      <w:hyperlink w:anchor="_Toc474844286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6. Postanowienia ogólne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_Toc474844286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7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87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7. Obowiązki wykładowców i trenerów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_Toc474844287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8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88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8. Zadania i kompetencje trenerów oraz wykładowców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_Toc474844288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9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89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§ 9. Ewaluacja realizacji szkoleń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_Toc474844289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9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4F173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="Calibri" w:hAnsi="Cambria" w:cs="Times New Roman"/>
          <w:noProof/>
          <w:color w:val="0563C1"/>
        </w:rPr>
      </w:pPr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90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Załącznik nr 1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_Toc474844290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11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91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Załącznik nr 2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_Toc474844291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13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92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Załącznik nr 3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_Toc474844292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14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C64DBD" w:rsidP="004F173D">
      <w:pPr>
        <w:tabs>
          <w:tab w:val="right" w:leader="dot" w:pos="9062"/>
        </w:tabs>
        <w:spacing w:after="0" w:line="360" w:lineRule="auto"/>
        <w:ind w:left="220"/>
        <w:jc w:val="both"/>
        <w:rPr>
          <w:rFonts w:ascii="Cambria" w:eastAsiaTheme="minorEastAsia" w:hAnsi="Cambria"/>
          <w:noProof/>
          <w:lang w:eastAsia="pl-PL"/>
        </w:rPr>
      </w:pPr>
      <w:hyperlink w:anchor="_Toc474844293" w:history="1">
        <w:r w:rsidR="004F173D" w:rsidRPr="004F173D">
          <w:rPr>
            <w:rFonts w:ascii="Cambria" w:eastAsia="Calibri" w:hAnsi="Cambria" w:cs="Times New Roman"/>
            <w:noProof/>
            <w:color w:val="0563C1"/>
          </w:rPr>
          <w:t>Załącznik nr 4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tab/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begin"/>
        </w:r>
        <w:r w:rsidR="004F173D" w:rsidRPr="004F173D">
          <w:rPr>
            <w:rFonts w:ascii="Cambria" w:eastAsia="Calibri" w:hAnsi="Cambria" w:cs="Times New Roman"/>
            <w:noProof/>
            <w:webHidden/>
          </w:rPr>
          <w:instrText xml:space="preserve"> PAGEREF _Toc474844293 \h </w:instrText>
        </w:r>
        <w:r w:rsidR="004F173D" w:rsidRPr="004F173D">
          <w:rPr>
            <w:rFonts w:ascii="Cambria" w:eastAsia="Calibri" w:hAnsi="Cambria" w:cs="Times New Roman"/>
            <w:noProof/>
            <w:webHidden/>
          </w:rPr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separate"/>
        </w:r>
        <w:r w:rsidR="004F173D" w:rsidRPr="004F173D">
          <w:rPr>
            <w:rFonts w:ascii="Cambria" w:eastAsia="Calibri" w:hAnsi="Cambria" w:cs="Times New Roman"/>
            <w:noProof/>
            <w:webHidden/>
          </w:rPr>
          <w:t>16</w:t>
        </w:r>
        <w:r w:rsidR="004F173D" w:rsidRPr="004F173D">
          <w:rPr>
            <w:rFonts w:ascii="Cambria" w:eastAsia="Calibri" w:hAnsi="Cambria" w:cs="Times New Roman"/>
            <w:noProof/>
            <w:webHidden/>
          </w:rPr>
          <w:fldChar w:fldCharType="end"/>
        </w:r>
      </w:hyperlink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  <w:b/>
          <w:bCs/>
        </w:rPr>
      </w:pPr>
      <w:r w:rsidRPr="004F173D">
        <w:rPr>
          <w:rFonts w:ascii="Cambria" w:eastAsia="Calibri" w:hAnsi="Cambria" w:cs="Times New Roman"/>
          <w:b/>
          <w:bCs/>
        </w:rPr>
        <w:fldChar w:fldCharType="end"/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  <w:b/>
          <w:bCs/>
        </w:rPr>
      </w:pPr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/>
        </w:rPr>
      </w:pPr>
      <w:r w:rsidRPr="004F173D">
        <w:rPr>
          <w:rFonts w:ascii="Cambria" w:eastAsia="Times New Roman" w:hAnsi="Cambria" w:cs="Times New Roman"/>
          <w:b/>
          <w:bCs/>
          <w:kern w:val="32"/>
          <w:lang w:val="x-none"/>
        </w:rPr>
        <w:br w:type="page"/>
      </w:r>
    </w:p>
    <w:p w:rsidR="004F173D" w:rsidRPr="004F173D" w:rsidRDefault="004F173D" w:rsidP="004F173D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/>
        </w:rPr>
      </w:pPr>
      <w:bookmarkStart w:id="0" w:name="_Toc474844275"/>
      <w:r w:rsidRPr="004F173D">
        <w:rPr>
          <w:rFonts w:ascii="Cambria" w:eastAsia="Times New Roman" w:hAnsi="Cambria" w:cs="Times New Roman"/>
          <w:b/>
          <w:bCs/>
          <w:kern w:val="32"/>
          <w:lang w:val="x-none"/>
        </w:rPr>
        <w:t>ROZDZIAŁ I.</w:t>
      </w:r>
      <w:bookmarkEnd w:id="0"/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/>
        </w:rPr>
      </w:pPr>
      <w:bookmarkStart w:id="1" w:name="_Toc411794506"/>
      <w:bookmarkStart w:id="2" w:name="_Toc474844276"/>
      <w:r w:rsidRPr="004F173D">
        <w:rPr>
          <w:rFonts w:ascii="Cambria" w:eastAsia="Times New Roman" w:hAnsi="Cambria" w:cs="Times New Roman"/>
          <w:b/>
          <w:bCs/>
          <w:kern w:val="32"/>
          <w:lang w:val="x-none"/>
        </w:rPr>
        <w:t>POSTANOWIENIA OGÓLNE</w:t>
      </w:r>
      <w:bookmarkEnd w:id="1"/>
      <w:bookmarkEnd w:id="2"/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ArialNarrow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color w:val="000000"/>
          <w:lang w:eastAsia="pl-PL"/>
        </w:rPr>
      </w:pPr>
      <w:r w:rsidRPr="004F173D">
        <w:rPr>
          <w:rFonts w:ascii="Cambria" w:eastAsia="Calibri" w:hAnsi="Cambria" w:cs="Times New Roman"/>
          <w:color w:val="000000"/>
          <w:lang w:eastAsia="pl-PL"/>
        </w:rPr>
        <w:t xml:space="preserve">Użyte w niniejszym Regulaminie poniższe określenia oznaczają: </w:t>
      </w:r>
    </w:p>
    <w:p w:rsidR="004F173D" w:rsidRPr="004F173D" w:rsidRDefault="004F173D" w:rsidP="004F17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color w:val="000000"/>
          <w:lang w:eastAsia="pl-PL"/>
        </w:rPr>
      </w:pPr>
      <w:r w:rsidRPr="004F173D">
        <w:rPr>
          <w:rFonts w:ascii="Cambria" w:eastAsia="Calibri" w:hAnsi="Cambria" w:cs="Times New Roman"/>
          <w:b/>
          <w:color w:val="000000"/>
          <w:lang w:eastAsia="pl-PL"/>
        </w:rPr>
        <w:t xml:space="preserve">Projekt – </w:t>
      </w:r>
      <w:r w:rsidR="00C72AEF" w:rsidRPr="00C72AEF">
        <w:rPr>
          <w:rFonts w:ascii="Cambria" w:eastAsia="Calibri" w:hAnsi="Cambria" w:cs="Times New Roman"/>
          <w:color w:val="000000"/>
          <w:lang w:eastAsia="pl-PL"/>
        </w:rPr>
        <w:t>oznacza przedsięwzięcie pod nazwą „Olsztyński Ośrodek Wsparcia Ekonomii Społecznej” realizowany przez Stowarzyszenie na Rzecz Rozwoju Spółdzielczości i Przedsiębiorczości Lokalnej WAMA-COOP oraz Bank Żywności w Olsztynie, współfinansowany ze środków Unii Europejskiej w ramach Programu Fundusze Europejskie dla Warmii i Mazur na lata 2021-2027 (FEWiM), Priorytet: FEWM.09.00 Włączenie i integracja EFS+, Działanie: FEWM.09.02 Ekonomia Społeczna, Cel szczegółowy: EFS+.CP4.H – Wspieranie aktywnego włączenia społecznego w celu promowania równości szans, niedyskryminacji i aktywnego uczestnictwa, oraz zwiększenia zdolności do zatrudnienia, w szczególności grup w niekorzystnej sytuacji.</w:t>
      </w:r>
    </w:p>
    <w:p w:rsidR="004F173D" w:rsidRPr="004F173D" w:rsidRDefault="004F173D" w:rsidP="004F17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color w:val="000000"/>
          <w:lang w:eastAsia="pl-PL"/>
        </w:rPr>
      </w:pPr>
      <w:r w:rsidRPr="004F173D">
        <w:rPr>
          <w:rFonts w:ascii="Cambria" w:eastAsia="Calibri" w:hAnsi="Cambria" w:cs="Times New Roman"/>
          <w:lang w:eastAsia="pl-PL"/>
        </w:rPr>
        <w:t xml:space="preserve">Realizator Projektu – </w:t>
      </w:r>
      <w:r w:rsidR="00C72AEF" w:rsidRPr="00C72AEF">
        <w:rPr>
          <w:rFonts w:ascii="Cambria" w:eastAsia="Calibri" w:hAnsi="Cambria" w:cs="Times New Roman"/>
          <w:lang w:eastAsia="pl-PL"/>
        </w:rPr>
        <w:t>Stowarzyszenie na Rzecz Rozwoju Spółdzielczości i Przedsiębiorczości Lokalnej WAMA-COOP z siedzibą przy ul. Mickiewicza 21/23, lok. 305 w Olsztynie oraz Bank Żywności w Olsztynie, Olsztyn ul. Marka Kotańskiego 1</w:t>
      </w:r>
      <w:r w:rsidRPr="004F173D">
        <w:rPr>
          <w:rFonts w:ascii="Cambria" w:eastAsia="Calibri" w:hAnsi="Cambria" w:cs="Times New Roman"/>
          <w:lang w:eastAsia="pl-PL"/>
        </w:rPr>
        <w:t>.</w:t>
      </w:r>
    </w:p>
    <w:p w:rsidR="004F173D" w:rsidRPr="004F173D" w:rsidRDefault="004F173D" w:rsidP="004F17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color w:val="000000"/>
          <w:lang w:eastAsia="pl-PL"/>
        </w:rPr>
      </w:pPr>
      <w:r w:rsidRPr="004F173D">
        <w:rPr>
          <w:rFonts w:ascii="Cambria" w:eastAsia="Calibri" w:hAnsi="Cambria" w:cs="Times New Roman"/>
          <w:lang w:eastAsia="pl-PL"/>
        </w:rPr>
        <w:t>Regulamin – Regulamin</w:t>
      </w:r>
      <w:r w:rsidR="00C72AEF">
        <w:rPr>
          <w:rFonts w:ascii="Cambria" w:eastAsia="Calibri" w:hAnsi="Cambria" w:cs="Times New Roman"/>
          <w:lang w:eastAsia="pl-PL"/>
        </w:rPr>
        <w:t xml:space="preserve"> Olsztyńskiego</w:t>
      </w:r>
      <w:r w:rsidRPr="004F173D">
        <w:rPr>
          <w:rFonts w:ascii="Cambria" w:eastAsia="Calibri" w:hAnsi="Cambria" w:cs="Times New Roman"/>
          <w:lang w:eastAsia="pl-PL"/>
        </w:rPr>
        <w:t xml:space="preserve"> Ośrodka Wspierania Ekonomii Społecznej w Olsztynie.</w:t>
      </w:r>
    </w:p>
    <w:p w:rsidR="004F173D" w:rsidRPr="00C72AEF" w:rsidRDefault="004F173D" w:rsidP="00C72AE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eastAsia="Calibri" w:hAnsi="Cambria"/>
          <w:lang w:eastAsia="pl-PL"/>
        </w:rPr>
      </w:pPr>
      <w:r w:rsidRPr="004F173D">
        <w:rPr>
          <w:rFonts w:ascii="Cambria" w:eastAsia="Calibri" w:hAnsi="Cambria" w:cs="Times New Roman"/>
          <w:lang w:eastAsia="pl-PL"/>
        </w:rPr>
        <w:t xml:space="preserve">OWES – </w:t>
      </w:r>
      <w:r w:rsidR="00C72AEF" w:rsidRPr="00C72AEF">
        <w:rPr>
          <w:rFonts w:ascii="Cambria" w:eastAsia="Calibri" w:hAnsi="Cambria"/>
          <w:lang w:eastAsia="pl-PL"/>
        </w:rPr>
        <w:t>Ośrodek Wsparcia Ekonomii Społecznej w Olsztynie, prowadzony przez Stowarzyszenie na Rzecz Rozwoju Spółdzielczości i Przedsiębiorczości Lokalnej WAMA-COOP oraz Bank Żywności w Olsztynie. Podmiot, który uzyskał w drodze decyzji ministra właściwego do spraw zabezpieczenia społecznego akredytację i status ośrodka wsparcia ekonomii społecznej, realizujący usługi wsparcia podmiotów ekonomii społecznej wskazane w KPRES oraz w ustawie z dnia 5 sierpnia 2022 r o ekonomii społecznej</w:t>
      </w:r>
    </w:p>
    <w:p w:rsidR="004F173D" w:rsidRPr="004F173D" w:rsidRDefault="004F173D" w:rsidP="004F17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color w:val="000000"/>
          <w:lang w:eastAsia="pl-PL"/>
        </w:rPr>
      </w:pPr>
      <w:r w:rsidRPr="004F173D">
        <w:rPr>
          <w:rFonts w:ascii="Cambria" w:eastAsia="Calibri" w:hAnsi="Cambria" w:cs="Times New Roman"/>
          <w:lang w:eastAsia="pl-PL"/>
        </w:rPr>
        <w:t>Centrum Przedsiębiorczości Społecznej (CPS) – jednostka działająca w strukturze Ośrodka Wsparcia Ekonomii Społecznej, odpowiedzialna za działania informacyjne, edukacyjne, doradcze i animacyjne, ukierunkowane na rzecz rozwoju ekonomii społecznej i tworzenie nowych miejsc pracy w przedsiębiorstwach społecznych.</w:t>
      </w:r>
    </w:p>
    <w:p w:rsidR="004F173D" w:rsidRPr="004F173D" w:rsidRDefault="004F173D" w:rsidP="004F17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color w:val="000000"/>
          <w:lang w:eastAsia="pl-PL"/>
        </w:rPr>
      </w:pPr>
      <w:r w:rsidRPr="004F173D">
        <w:rPr>
          <w:rFonts w:ascii="Cambria" w:eastAsia="Calibri" w:hAnsi="Cambria" w:cs="Times New Roman"/>
          <w:lang w:eastAsia="pl-PL"/>
        </w:rPr>
        <w:t>Inkubator Przedsiębiorczości Społecznej (IPS) – jednostka działająca w strukturze Ośrodka Wsparcia Ekonomii Społecznej, zajmująca się przede wszystkim realizacją działań promocyjno-informacyjnych, animacyjnych oraz współpracą z otoczeniem i instytucjami zewnętrznymi w środowiskach lokalnych, działających na rzecz ES.</w:t>
      </w:r>
    </w:p>
    <w:p w:rsidR="004F173D" w:rsidRPr="004F173D" w:rsidRDefault="004F173D" w:rsidP="004F17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color w:val="000000"/>
          <w:lang w:eastAsia="pl-PL"/>
        </w:rPr>
      </w:pPr>
      <w:r w:rsidRPr="004F173D">
        <w:rPr>
          <w:rFonts w:ascii="Cambria" w:eastAsia="Calibri" w:hAnsi="Cambria" w:cs="Arial"/>
          <w:lang w:eastAsia="pl-PL"/>
        </w:rPr>
        <w:t xml:space="preserve">Fundusz Przedsiębiorczości Społecznej (FPS) – jednostka działająca w strukturze Ośrodka Wsparcia Ekonomii Społecznej, odpowiedzialna za udzielanie wsparcia finansowego </w:t>
      </w:r>
      <w:r w:rsidRPr="004F173D">
        <w:rPr>
          <w:rFonts w:ascii="Cambria" w:eastAsia="Calibri" w:hAnsi="Cambria" w:cs="Arial"/>
          <w:lang w:eastAsia="pl-PL"/>
        </w:rPr>
        <w:br/>
        <w:t xml:space="preserve">i pomostowego na rzecz tworzenia miejsc pracy w nowopowstałych i istniejących </w:t>
      </w:r>
      <w:r w:rsidRPr="004F173D">
        <w:rPr>
          <w:rFonts w:ascii="Cambria" w:eastAsia="Calibri" w:hAnsi="Cambria" w:cs="Arial"/>
          <w:lang w:eastAsia="pl-PL"/>
        </w:rPr>
        <w:lastRenderedPageBreak/>
        <w:t>przedsiębiorstwach społecznych, bądź podmiotach ekonomii społecznej, będących w trakcie ekonomizacji.</w:t>
      </w:r>
    </w:p>
    <w:p w:rsidR="004F173D" w:rsidRPr="004F173D" w:rsidRDefault="004F173D" w:rsidP="004F17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color w:val="000000"/>
          <w:lang w:eastAsia="pl-PL"/>
        </w:rPr>
      </w:pPr>
      <w:r w:rsidRPr="004F173D">
        <w:rPr>
          <w:rFonts w:ascii="Cambria" w:eastAsia="Calibri" w:hAnsi="Cambria" w:cs="Times New Roman"/>
          <w:lang w:eastAsia="pl-PL"/>
        </w:rPr>
        <w:t>Obszar wsparcia OWES / teren działania OWES – obszar powiatów bartoszyckiego, lidzbarskiego, mrągowskiego, kętrzyńskiego, olsztyńskiego i miasta Olsztyn województwa warmińsko-mazurskiego.</w:t>
      </w:r>
    </w:p>
    <w:p w:rsidR="004F173D" w:rsidRPr="004F173D" w:rsidRDefault="004F173D" w:rsidP="004F173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color w:val="000000"/>
          <w:lang w:eastAsia="pl-PL"/>
        </w:rPr>
      </w:pPr>
      <w:r w:rsidRPr="004F173D">
        <w:rPr>
          <w:rFonts w:ascii="Cambria" w:eastAsia="Calibri" w:hAnsi="Cambria" w:cs="Times New Roman"/>
          <w:color w:val="000000"/>
          <w:lang w:eastAsia="pl-PL"/>
        </w:rPr>
        <w:t>Ekspert – osoba realizująca usługę na zlecenie Realizatora Projektu. Tu: trener, doradca, wykładowca.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color w:val="000000"/>
          <w:lang w:eastAsia="pl-PL"/>
        </w:rPr>
      </w:pPr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/>
        </w:rPr>
      </w:pPr>
      <w:bookmarkStart w:id="3" w:name="_Toc474844277"/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/>
        </w:rPr>
      </w:pPr>
      <w:r w:rsidRPr="004F173D">
        <w:rPr>
          <w:rFonts w:ascii="Cambria" w:eastAsia="Times New Roman" w:hAnsi="Cambria" w:cs="Times New Roman"/>
          <w:b/>
          <w:bCs/>
          <w:kern w:val="32"/>
          <w:lang w:val="x-none"/>
        </w:rPr>
        <w:t>ROZDZIAŁ II.</w:t>
      </w:r>
      <w:bookmarkEnd w:id="3"/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/>
        </w:rPr>
      </w:pPr>
      <w:bookmarkStart w:id="4" w:name="_Toc474844278"/>
      <w:r w:rsidRPr="004F173D">
        <w:rPr>
          <w:rFonts w:ascii="Cambria" w:eastAsia="Times New Roman" w:hAnsi="Cambria" w:cs="Times New Roman"/>
          <w:b/>
          <w:bCs/>
          <w:kern w:val="32"/>
          <w:lang w:val="x-none"/>
        </w:rPr>
        <w:t>PRACA DORADCÓW</w:t>
      </w:r>
      <w:bookmarkEnd w:id="4"/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color w:val="000000"/>
          <w:lang w:eastAsia="pl-PL"/>
        </w:rPr>
      </w:pPr>
    </w:p>
    <w:p w:rsidR="004F173D" w:rsidRPr="004F173D" w:rsidRDefault="004F173D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  <w:bookmarkStart w:id="5" w:name="_Toc474844279"/>
      <w:r w:rsidRPr="004F173D">
        <w:rPr>
          <w:rFonts w:ascii="Cambria" w:eastAsia="Times New Roman" w:hAnsi="Cambria" w:cs="Times New Roman"/>
          <w:b/>
          <w:bCs/>
          <w:iCs/>
          <w:lang w:val="x-none"/>
        </w:rPr>
        <w:t>§ 1. ZASADY REALIZACJI USŁUG DORADCZYCH</w:t>
      </w:r>
      <w:bookmarkEnd w:id="5"/>
    </w:p>
    <w:p w:rsidR="004F173D" w:rsidRPr="004F173D" w:rsidRDefault="004F173D" w:rsidP="004F173D">
      <w:pPr>
        <w:spacing w:after="0" w:line="360" w:lineRule="auto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5"/>
        </w:numPr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Doradca świadczyć będzie usługi doradcze na rzecz Uczestników oraz Beneficjentów Projektu:</w:t>
      </w:r>
    </w:p>
    <w:p w:rsidR="004F173D" w:rsidRPr="004F173D" w:rsidRDefault="004F173D" w:rsidP="004F173D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Times New Roman" w:hAnsi="Cambria" w:cs="Calibri"/>
          <w:lang w:eastAsia="pl-PL"/>
        </w:rPr>
        <w:t>osób zainteresowanych tematyką ekonomii społecznej</w:t>
      </w:r>
      <w:r w:rsidRPr="004F173D">
        <w:rPr>
          <w:rFonts w:ascii="Cambria" w:eastAsia="Calibri" w:hAnsi="Cambria" w:cs="Times New Roman"/>
        </w:rPr>
        <w:t>;</w:t>
      </w:r>
    </w:p>
    <w:p w:rsidR="004F173D" w:rsidRPr="004F173D" w:rsidRDefault="004F173D" w:rsidP="004F173D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osób bezrobotnych i nieaktywnych zawodowo, na etapie rekrutacji i tworzenia przez nich spółdzielni socjalnych lub innych PES (grupy inicjatywne), prowadzących działalność gospodarczą;</w:t>
      </w:r>
    </w:p>
    <w:p w:rsidR="004F173D" w:rsidRPr="004F173D" w:rsidRDefault="004F173D" w:rsidP="004F173D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Times New Roman" w:hAnsi="Cambria" w:cs="Tahoma"/>
          <w:kern w:val="1"/>
          <w:lang w:eastAsia="ar-SA"/>
        </w:rPr>
        <w:t>przedstawicieli istniejących PES, którzy zamierzają się ekonomizować i tworzyć nowe stanowiska pracy;</w:t>
      </w:r>
    </w:p>
    <w:p w:rsidR="004F173D" w:rsidRPr="004F173D" w:rsidRDefault="004F173D" w:rsidP="004F173D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spółdzielni socjalnych na etapie funkcjonowania i rozwoju, które zamierzają utworzyć nowe stanowiska pracy;</w:t>
      </w:r>
    </w:p>
    <w:p w:rsidR="004F173D" w:rsidRPr="004F173D" w:rsidRDefault="004F173D" w:rsidP="004F173D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organizacji pozarządowych podejmujących działania gospodarcze i chcących tworzyć nowe stanowiska pracy.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Doradztwo udzielane jest w formie doradztwa bezpośredniego (w uzasadnionych przypadkach może przybierać formę doradztwa pośredniego).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 xml:space="preserve">Przez doradztwo bezpośrednie rozumie się doradztwo świadczone osobiście przez doradcę Uczestnikom/Beneficjentom Projektu w siedzibie </w:t>
      </w:r>
      <w:r w:rsidR="00C72AEF">
        <w:rPr>
          <w:rFonts w:ascii="Cambria" w:eastAsia="Arial Unicode MS" w:hAnsi="Cambria" w:cs="Arial Unicode MS"/>
          <w:bCs/>
          <w:lang w:eastAsia="pl-PL"/>
        </w:rPr>
        <w:t>Realizatora Projektu</w:t>
      </w:r>
      <w:r w:rsidRPr="004F173D">
        <w:rPr>
          <w:rFonts w:ascii="Cambria" w:eastAsia="Arial Unicode MS" w:hAnsi="Cambria" w:cs="Arial Unicode MS"/>
          <w:bCs/>
          <w:lang w:eastAsia="pl-PL"/>
        </w:rPr>
        <w:t>, w miejscu zamieszkania danej osoby/grupy lub w odległości do 30 km od miejsca jej zamieszkania, jednak na terenie działania OWES Olsztyn.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Przez doradztwo pośrednie rozumie się doradztwo świadczone drogą elektroniczną (za pomocą poczty elektronicznej, wideokonferencji).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W przypadku doradztwa grupowego liczba osób nie przekracza 6. W uzasadnionych przypadkach liczba ta może ulec zmianie.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lastRenderedPageBreak/>
        <w:t>Czas trwania 1 godz. doradztwa wynosi 60 minut.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Liczba godzin doradztwa świadczona jednorazowo dla osoby/grupy nie może przekroczyć 6 godz. dziennie. W uzasadnionych przypadkach liczba ta może ulec zmianie.</w:t>
      </w:r>
      <w:r w:rsidRPr="004F173D">
        <w:rPr>
          <w:rFonts w:ascii="Cambria" w:eastAsia="Calibri" w:hAnsi="Cambria" w:cs="Calibri"/>
          <w:lang w:eastAsia="ar-SA"/>
        </w:rPr>
        <w:t xml:space="preserve"> </w:t>
      </w:r>
    </w:p>
    <w:p w:rsidR="004F173D" w:rsidRPr="00D97C74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Termin świadczenia usług doradczych musi być dostosowany do potrzeb i możliwości osób z nich korzystających oraz zgodny z harmonogramem realizacji projektu.</w:t>
      </w:r>
      <w:r w:rsidRPr="004F173D">
        <w:rPr>
          <w:rFonts w:ascii="Cambria" w:eastAsia="Arial Unicode MS" w:hAnsi="Cambria" w:cs="Arial Unicode MS"/>
        </w:rPr>
        <w:t xml:space="preserve"> Zamawiający będzie ustalał z wykonawcą termin wykonania doradztwa na minimum 3 dni przed datą wykonania usługi.</w:t>
      </w:r>
    </w:p>
    <w:p w:rsidR="004F173D" w:rsidRPr="00952D2C" w:rsidRDefault="004F173D" w:rsidP="00952D2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425"/>
        <w:contextualSpacing/>
        <w:jc w:val="both"/>
        <w:rPr>
          <w:rFonts w:ascii="Cambria" w:eastAsia="Calibri" w:hAnsi="Cambria" w:cs="Calibri"/>
        </w:rPr>
      </w:pPr>
      <w:r w:rsidRPr="004F173D">
        <w:rPr>
          <w:rFonts w:ascii="Cambria" w:eastAsia="Calibri" w:hAnsi="Cambria" w:cs="Calibri"/>
        </w:rPr>
        <w:t>Usługi dor</w:t>
      </w:r>
      <w:r w:rsidR="00952D2C">
        <w:rPr>
          <w:rFonts w:ascii="Cambria" w:eastAsia="Calibri" w:hAnsi="Cambria" w:cs="Calibri"/>
        </w:rPr>
        <w:t>adcze odbywać się będą zgodnie z przeprowadzoną indywidualną diagnozą potrzeb szkoleniowo – doradczych.</w:t>
      </w:r>
      <w:r w:rsidRPr="004F173D">
        <w:rPr>
          <w:rFonts w:ascii="Cambria" w:eastAsia="Calibri" w:hAnsi="Cambria" w:cs="Calibri"/>
        </w:rPr>
        <w:t xml:space="preserve"> 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Arial Unicode MS" w:hAnsi="Cambria" w:cs="Arial Unicode MS"/>
          <w:lang w:eastAsia="pl-PL"/>
        </w:rPr>
        <w:t>Doradca podczas spotkań będzie korzystał z narzędzi diagnozy, oceny dostarczonych przez Zamawiającego lub wykorzysta własne, wcześniej zatwierdzone przez Zamawiającego.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Calibri" w:hAnsi="Cambria" w:cs="Arial"/>
          <w:lang w:eastAsia="ar-SA"/>
        </w:rPr>
        <w:t xml:space="preserve">Doradca jest zobowiązany do </w:t>
      </w:r>
      <w:r w:rsidRPr="004F173D">
        <w:rPr>
          <w:rFonts w:ascii="Cambria" w:eastAsia="Calibri" w:hAnsi="Cambria" w:cs="Calibri"/>
          <w:lang w:eastAsia="ar-SA"/>
        </w:rPr>
        <w:t>informowania uczestników/uczestniczki o współfinansowaniu projektu ze środków Unii Europejskiej w ramach Europejskiego Funduszu Społecznego.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Calibri" w:hAnsi="Cambria" w:cs="Arial"/>
          <w:lang w:eastAsia="ar-SA"/>
        </w:rPr>
        <w:t>Doradca będzie zobowiązany do współpracy z kadrą projektu w zakresie rekomendowania osób/grup korzystających z usług doradczych do skorzystania z dalszego wsparcia proponowanego przez projekt.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Arial Unicode MS" w:hAnsi="Cambria" w:cs="Arial Unicode MS"/>
          <w:bCs/>
          <w:lang w:eastAsia="pl-PL"/>
        </w:rPr>
      </w:pPr>
      <w:r w:rsidRPr="004F173D">
        <w:rPr>
          <w:rFonts w:ascii="Cambria" w:eastAsia="Calibri" w:hAnsi="Cambria" w:cs="Arial"/>
          <w:lang w:eastAsia="ar-SA"/>
        </w:rPr>
        <w:t>Osoby/grupy kierowane będą na spotkania doradcze przez pracowników OWES Olsztyn.</w:t>
      </w:r>
    </w:p>
    <w:p w:rsidR="004F173D" w:rsidRPr="004F173D" w:rsidRDefault="004F173D" w:rsidP="004F173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Arial Unicode MS" w:hAnsi="Cambria" w:cs="Arial Unicode MS"/>
          <w:b/>
          <w:bCs/>
          <w:lang w:eastAsia="pl-PL"/>
        </w:rPr>
      </w:pPr>
      <w:r w:rsidRPr="004F173D">
        <w:rPr>
          <w:rFonts w:ascii="Cambria" w:eastAsia="Calibri" w:hAnsi="Cambria" w:cs="Tahoma"/>
          <w:b/>
          <w:lang w:eastAsia="ar-SA"/>
        </w:rPr>
        <w:t>Doradcy nie przysługuje zwrot kosztów dojazdu, noclegu ani żadnych innych kosztów dodatkowych, związanych z wykonaniem usługi doradczej.</w:t>
      </w:r>
    </w:p>
    <w:p w:rsidR="004F173D" w:rsidRPr="004F173D" w:rsidRDefault="004F173D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</w:p>
    <w:p w:rsidR="004F173D" w:rsidRPr="004F173D" w:rsidRDefault="004F173D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  <w:bookmarkStart w:id="6" w:name="_Toc474844280"/>
      <w:r w:rsidRPr="004F173D">
        <w:rPr>
          <w:rFonts w:ascii="Cambria" w:eastAsia="Times New Roman" w:hAnsi="Cambria" w:cs="Times New Roman"/>
          <w:b/>
          <w:bCs/>
          <w:iCs/>
          <w:lang w:val="x-none"/>
        </w:rPr>
        <w:t>§ 2. PROCEDURA ROZLICZANIA DZIAŁAŃ DORADCZYCH</w:t>
      </w:r>
      <w:bookmarkEnd w:id="6"/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</w:p>
    <w:p w:rsidR="004F173D" w:rsidRPr="004F173D" w:rsidRDefault="004F173D" w:rsidP="004F173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Calibri" w:hAnsi="Cambria" w:cs="Arial"/>
          <w:lang w:eastAsia="pl-PL"/>
        </w:rPr>
        <w:t>Działania doradcze rozliczane są w okresach miesięcznych, do 5 dnia każdego miesiąca.</w:t>
      </w:r>
    </w:p>
    <w:p w:rsidR="004F173D" w:rsidRPr="004F173D" w:rsidRDefault="004F173D" w:rsidP="004F173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Calibri" w:hAnsi="Cambria" w:cs="Arial"/>
          <w:lang w:eastAsia="pl-PL"/>
        </w:rPr>
        <w:t>D</w:t>
      </w:r>
      <w:r w:rsidRPr="004F173D">
        <w:rPr>
          <w:rFonts w:ascii="Cambria" w:eastAsia="Arial Unicode MS" w:hAnsi="Cambria" w:cs="Arial Unicode MS"/>
          <w:lang w:eastAsia="pl-PL"/>
        </w:rPr>
        <w:t>oradca po wykonaniu usługi doradczej zobowiązany jest przekazać Zamawiającemu:</w:t>
      </w:r>
    </w:p>
    <w:p w:rsidR="004F173D" w:rsidRPr="004F173D" w:rsidRDefault="004F173D" w:rsidP="004F173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Arial Unicode MS" w:hAnsi="Cambria" w:cs="Arial Unicode MS"/>
          <w:lang w:eastAsia="pl-PL"/>
        </w:rPr>
        <w:t>formularze doradztwa zgodnie z dostarczonym wzorem (p</w:t>
      </w:r>
      <w:r w:rsidRPr="004F173D">
        <w:rPr>
          <w:rFonts w:ascii="Cambria" w:eastAsia="Calibri" w:hAnsi="Cambria" w:cs="Times New Roman"/>
          <w:bCs/>
        </w:rPr>
        <w:t>otwierdzenie realizacji usług przez odbiorców, doradca pozyskuje bezpośrednio po zakończeniu doradztwa);</w:t>
      </w:r>
    </w:p>
    <w:p w:rsidR="004F173D" w:rsidRPr="004F173D" w:rsidRDefault="004F173D" w:rsidP="004F173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Arial Unicode MS" w:hAnsi="Cambria" w:cs="Arial Unicode MS"/>
          <w:lang w:eastAsia="pl-PL"/>
        </w:rPr>
        <w:t>inne dokumenty wynikające z charakteru świadczonego doradztwa (ekspertyzy, analizy, biznesplany, indywidualne plany działania, kopie korespondencji w przypadku wsparcia doradczego prowadzonego w formie elektronicznej, inne);</w:t>
      </w:r>
    </w:p>
    <w:p w:rsidR="004F173D" w:rsidRPr="004F173D" w:rsidRDefault="004F173D" w:rsidP="004F173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Arial Unicode MS" w:hAnsi="Cambria" w:cs="Arial Unicode MS"/>
          <w:lang w:eastAsia="pl-PL"/>
        </w:rPr>
        <w:t>m</w:t>
      </w:r>
      <w:r w:rsidRPr="004F173D">
        <w:rPr>
          <w:rFonts w:ascii="Cambria" w:eastAsia="Calibri" w:hAnsi="Cambria" w:cs="Cambria"/>
          <w:lang w:eastAsia="pl-PL"/>
        </w:rPr>
        <w:t>iesięczną ewidencję godzin i zadań wykonywanych na rzecz innego/-ch projektu/-ów w ramach zaangażowania NSRO (karty czasu pracy – jeżeli dotyczy).</w:t>
      </w:r>
    </w:p>
    <w:p w:rsidR="004F173D" w:rsidRPr="004F173D" w:rsidRDefault="004F173D" w:rsidP="004F17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</w:p>
    <w:p w:rsidR="004F173D" w:rsidRPr="004F173D" w:rsidRDefault="004F173D" w:rsidP="004F173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lastRenderedPageBreak/>
        <w:t>Z</w:t>
      </w:r>
      <w:r w:rsidRPr="004F173D">
        <w:rPr>
          <w:rFonts w:ascii="Cambria" w:eastAsia="Calibri" w:hAnsi="Cambria" w:cs="Arial"/>
          <w:lang w:eastAsia="pl-PL"/>
        </w:rPr>
        <w:t>atwierdzenie zakresu i prawidłowości działań dokonana zostanie poprzez złożenie p</w:t>
      </w:r>
      <w:r w:rsidRPr="004F173D">
        <w:rPr>
          <w:rFonts w:ascii="Cambria" w:eastAsia="Calibri" w:hAnsi="Cambria" w:cs="Times New Roman"/>
        </w:rPr>
        <w:t>odpisów w części „Zestawienie – protokół odbioru usług doradczych/szkoleniowych” na Formularzu wykonania usług doradczych (załącznik nr 1 niniejszego Regulaminu).</w:t>
      </w:r>
    </w:p>
    <w:p w:rsidR="004F173D" w:rsidRPr="004F173D" w:rsidRDefault="004F173D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  <w:bookmarkStart w:id="7" w:name="_Toc474844281"/>
    </w:p>
    <w:p w:rsidR="004F173D" w:rsidRPr="004F173D" w:rsidRDefault="004F173D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  <w:r w:rsidRPr="004F173D">
        <w:rPr>
          <w:rFonts w:ascii="Cambria" w:eastAsia="Times New Roman" w:hAnsi="Cambria" w:cs="Times New Roman"/>
          <w:b/>
          <w:bCs/>
          <w:iCs/>
          <w:lang w:val="x-none"/>
        </w:rPr>
        <w:t>§ 3. OBOWIĄZKI DORADCÓW</w:t>
      </w:r>
      <w:bookmarkEnd w:id="7"/>
    </w:p>
    <w:p w:rsidR="004F173D" w:rsidRPr="004F173D" w:rsidRDefault="004F173D" w:rsidP="004F173D">
      <w:pPr>
        <w:spacing w:after="0" w:line="276" w:lineRule="auto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Doradcy zobowiązani są do:</w:t>
      </w:r>
    </w:p>
    <w:p w:rsidR="004F173D" w:rsidRPr="004F173D" w:rsidRDefault="004F173D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terminowej realizacji powierzonych zadań;</w:t>
      </w:r>
    </w:p>
    <w:p w:rsidR="004F173D" w:rsidRPr="004F173D" w:rsidRDefault="004F173D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dbanie o najwyższą jakość realizowanego doradztwa i ciągłe doskonalenie swojej wiedzy;</w:t>
      </w:r>
    </w:p>
    <w:p w:rsidR="004F173D" w:rsidRPr="004F173D" w:rsidRDefault="004F173D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informowania pracowników OWES w formie ustnej lub elektronicznej o występujących problemach i trudnościach w realizacji zadań;</w:t>
      </w:r>
    </w:p>
    <w:p w:rsidR="004F173D" w:rsidRPr="004F173D" w:rsidRDefault="004F173D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i</w:t>
      </w:r>
      <w:r w:rsidRPr="004F173D">
        <w:rPr>
          <w:rFonts w:ascii="Cambria" w:eastAsia="Calibri" w:hAnsi="Cambria" w:cs="Times New Roman"/>
        </w:rPr>
        <w:t>nformowanie o zatrudnieniu w innych projektach realizowanych w ramach NSRO w okresie świadczenia usługi</w:t>
      </w:r>
      <w:r w:rsidRPr="004F173D">
        <w:rPr>
          <w:rFonts w:ascii="Cambria" w:eastAsia="Times New Roman" w:hAnsi="Cambria" w:cs="Times New Roman"/>
          <w:b/>
          <w:lang w:eastAsia="pl-PL"/>
        </w:rPr>
        <w:t xml:space="preserve"> oraz niezwłocznego informowania o możliwości przekroczenia limitu 276 godzin pracy miesięcznie</w:t>
      </w:r>
      <w:r w:rsidRPr="004F173D">
        <w:rPr>
          <w:rFonts w:ascii="Cambria" w:eastAsia="Times New Roman" w:hAnsi="Cambria" w:cs="Times New Roman"/>
          <w:lang w:eastAsia="pl-PL"/>
        </w:rPr>
        <w:t>;</w:t>
      </w:r>
    </w:p>
    <w:p w:rsidR="004F173D" w:rsidRPr="00D97C74" w:rsidRDefault="004F173D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Times New Roman" w:hAnsi="Cambria" w:cs="Times New Roman"/>
          <w:lang w:eastAsia="pl-PL"/>
        </w:rPr>
        <w:t>posługiwania się językiem wolnych od stereotypów i nie dyskryminowania Uczestników/Beneficjentów Projektu ze względu na płeć, wiek, wykształcenie, obszar zamieszkania, niepełnosprawność, rasę, wyznanie, czy orientację seksualną;</w:t>
      </w:r>
    </w:p>
    <w:p w:rsidR="00D97C74" w:rsidRDefault="00D97C74" w:rsidP="003335D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  <w:r>
        <w:rPr>
          <w:rFonts w:ascii="Cambria" w:eastAsia="Calibri" w:hAnsi="Cambria" w:cs="Arial"/>
          <w:lang w:eastAsia="pl-PL"/>
        </w:rPr>
        <w:t>nie przyjmowania</w:t>
      </w:r>
      <w:r w:rsidRPr="00D97C74">
        <w:rPr>
          <w:rFonts w:ascii="Cambria" w:eastAsia="Calibri" w:hAnsi="Cambria" w:cs="Arial"/>
          <w:lang w:eastAsia="pl-PL"/>
        </w:rPr>
        <w:t xml:space="preserve"> od </w:t>
      </w:r>
      <w:r w:rsidR="003335D3" w:rsidRPr="003335D3">
        <w:rPr>
          <w:rFonts w:ascii="Cambria" w:eastAsia="Calibri" w:hAnsi="Cambria" w:cs="Arial"/>
          <w:lang w:eastAsia="pl-PL"/>
        </w:rPr>
        <w:t>Uczestników/Beneficjentów Projektu</w:t>
      </w:r>
      <w:r w:rsidRPr="003335D3">
        <w:rPr>
          <w:rFonts w:ascii="Cambria" w:eastAsia="Calibri" w:hAnsi="Cambria" w:cs="Arial"/>
          <w:lang w:eastAsia="pl-PL"/>
        </w:rPr>
        <w:t xml:space="preserve"> </w:t>
      </w:r>
      <w:r w:rsidRPr="00D97C74">
        <w:rPr>
          <w:rFonts w:ascii="Cambria" w:eastAsia="Calibri" w:hAnsi="Cambria" w:cs="Arial"/>
          <w:lang w:eastAsia="pl-PL"/>
        </w:rPr>
        <w:t>wynagrodzenia ani innych gratyfikacji niemat</w:t>
      </w:r>
      <w:r>
        <w:rPr>
          <w:rFonts w:ascii="Cambria" w:eastAsia="Calibri" w:hAnsi="Cambria" w:cs="Arial"/>
          <w:lang w:eastAsia="pl-PL"/>
        </w:rPr>
        <w:t>erialnych za udzielone wsparcie;</w:t>
      </w:r>
    </w:p>
    <w:p w:rsidR="00D97C74" w:rsidRDefault="00D97C74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>
        <w:rPr>
          <w:rFonts w:ascii="Cambria" w:eastAsia="Calibri" w:hAnsi="Cambria" w:cs="Arial"/>
          <w:lang w:eastAsia="pl-PL"/>
        </w:rPr>
        <w:t>poinformowania</w:t>
      </w:r>
      <w:r w:rsidRPr="00D97C74">
        <w:rPr>
          <w:rFonts w:ascii="Cambria" w:eastAsia="Calibri" w:hAnsi="Cambria" w:cs="Arial"/>
          <w:lang w:eastAsia="pl-PL"/>
        </w:rPr>
        <w:t xml:space="preserve"> </w:t>
      </w:r>
      <w:r w:rsidR="003335D3" w:rsidRPr="003335D3">
        <w:rPr>
          <w:rFonts w:ascii="Cambria" w:eastAsia="Calibri" w:hAnsi="Cambria" w:cs="Arial"/>
          <w:lang w:eastAsia="pl-PL"/>
        </w:rPr>
        <w:t>Uczestników/Beneficjentów Projektu</w:t>
      </w:r>
      <w:r w:rsidRPr="003335D3">
        <w:rPr>
          <w:rFonts w:ascii="Cambria" w:eastAsia="Calibri" w:hAnsi="Cambria" w:cs="Arial"/>
          <w:lang w:eastAsia="pl-PL"/>
        </w:rPr>
        <w:t xml:space="preserve"> </w:t>
      </w:r>
      <w:r w:rsidRPr="00D97C74">
        <w:rPr>
          <w:rFonts w:ascii="Cambria" w:eastAsia="Calibri" w:hAnsi="Cambria" w:cs="Arial"/>
          <w:lang w:eastAsia="pl-PL"/>
        </w:rPr>
        <w:t xml:space="preserve">o możliwości złożenia skarg </w:t>
      </w:r>
      <w:r>
        <w:rPr>
          <w:rFonts w:ascii="Cambria" w:eastAsia="Calibri" w:hAnsi="Cambria" w:cs="Arial"/>
          <w:lang w:eastAsia="pl-PL"/>
        </w:rPr>
        <w:t>i wniosków oraz pochwał;</w:t>
      </w:r>
    </w:p>
    <w:p w:rsidR="00D97C74" w:rsidRPr="004F173D" w:rsidRDefault="00D97C74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D97C74">
        <w:rPr>
          <w:rFonts w:ascii="Cambria" w:eastAsia="Calibri" w:hAnsi="Cambria" w:cs="Arial"/>
          <w:lang w:eastAsia="pl-PL"/>
        </w:rPr>
        <w:t xml:space="preserve"> zapewnienia dyskrecji, bezpieczeństwa oraz poufności przekazywanych informacji, respektując prawa autorskie względem pomysłów klientów Stowarzyszenia</w:t>
      </w:r>
    </w:p>
    <w:p w:rsidR="004F173D" w:rsidRPr="004F173D" w:rsidRDefault="004F173D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Times New Roman" w:hAnsi="Cambria" w:cs="Times New Roman"/>
          <w:lang w:eastAsia="pl-PL"/>
        </w:rPr>
        <w:t>doradca realizuje ten zakres doradztwa, do którego posiada odpowiednie kompetencje;</w:t>
      </w:r>
    </w:p>
    <w:p w:rsidR="004F173D" w:rsidRPr="004F173D" w:rsidRDefault="004F173D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Times New Roman" w:hAnsi="Cambria" w:cs="Times New Roman"/>
          <w:lang w:eastAsia="pl-PL"/>
        </w:rPr>
        <w:t xml:space="preserve">w ramach wsparcia OWES Olsztyn istnieje możliwość korzystania przez Uczestników/ Beneficjentów Projektu z doradztwa </w:t>
      </w:r>
      <w:r w:rsidR="00D97C74" w:rsidRPr="00D97C74">
        <w:rPr>
          <w:rFonts w:ascii="Cambria" w:eastAsia="Times New Roman" w:hAnsi="Cambria" w:cs="Times New Roman"/>
          <w:lang w:eastAsia="pl-PL"/>
        </w:rPr>
        <w:t> zakresu tworzenia PES/PS</w:t>
      </w:r>
      <w:r w:rsidRPr="004F173D">
        <w:rPr>
          <w:rFonts w:ascii="Cambria" w:eastAsia="Times New Roman" w:hAnsi="Cambria" w:cs="Times New Roman"/>
          <w:lang w:eastAsia="pl-PL"/>
        </w:rPr>
        <w:t xml:space="preserve">, </w:t>
      </w:r>
      <w:r w:rsidR="00D97C74">
        <w:rPr>
          <w:rFonts w:ascii="Cambria" w:eastAsia="Times New Roman" w:hAnsi="Cambria" w:cs="Times New Roman"/>
          <w:lang w:eastAsia="pl-PL"/>
        </w:rPr>
        <w:t xml:space="preserve">psychospołecznego, </w:t>
      </w:r>
      <w:r w:rsidRPr="004F173D">
        <w:rPr>
          <w:rFonts w:ascii="Cambria" w:eastAsia="Times New Roman" w:hAnsi="Cambria" w:cs="Times New Roman"/>
          <w:lang w:eastAsia="pl-PL"/>
        </w:rPr>
        <w:t>biznesowego</w:t>
      </w:r>
      <w:r w:rsidR="000B549B">
        <w:rPr>
          <w:rFonts w:ascii="Cambria" w:eastAsia="Times New Roman" w:hAnsi="Cambria" w:cs="Times New Roman"/>
          <w:lang w:eastAsia="pl-PL"/>
        </w:rPr>
        <w:t>,  marketingowego</w:t>
      </w:r>
      <w:r w:rsidR="00D97C74">
        <w:rPr>
          <w:rFonts w:ascii="Cambria" w:eastAsia="Times New Roman" w:hAnsi="Cambria" w:cs="Times New Roman"/>
          <w:lang w:eastAsia="pl-PL"/>
        </w:rPr>
        <w:t>, księgowego,</w:t>
      </w:r>
      <w:r w:rsidR="000B549B">
        <w:rPr>
          <w:rFonts w:ascii="Cambria" w:eastAsia="Times New Roman" w:hAnsi="Cambria" w:cs="Times New Roman"/>
          <w:lang w:eastAsia="pl-PL"/>
        </w:rPr>
        <w:t xml:space="preserve"> prawnego, z zakresu prawa zamówień publicznych, RODO;</w:t>
      </w:r>
    </w:p>
    <w:p w:rsidR="004F173D" w:rsidRPr="004F173D" w:rsidRDefault="004F173D" w:rsidP="004F173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Times New Roman" w:hAnsi="Cambria" w:cs="Times New Roman"/>
          <w:lang w:eastAsia="pl-PL"/>
        </w:rPr>
        <w:t>szczegółowa tematyka doradztwa uregulowana jest w Regulamin</w:t>
      </w:r>
      <w:r w:rsidR="000B549B">
        <w:rPr>
          <w:rFonts w:ascii="Cambria" w:eastAsia="Times New Roman" w:hAnsi="Cambria" w:cs="Times New Roman"/>
          <w:lang w:eastAsia="pl-PL"/>
        </w:rPr>
        <w:t>ie OOWES w Olsztynie w § 4 pkt. 3</w:t>
      </w:r>
      <w:r w:rsidRPr="004F173D">
        <w:rPr>
          <w:rFonts w:ascii="Cambria" w:eastAsia="Times New Roman" w:hAnsi="Cambria" w:cs="Times New Roman"/>
          <w:lang w:eastAsia="pl-PL"/>
        </w:rPr>
        <w:t>.</w:t>
      </w:r>
    </w:p>
    <w:p w:rsidR="004F173D" w:rsidRPr="004F173D" w:rsidRDefault="004F173D" w:rsidP="004F173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Times New Roman" w:hAnsi="Cambria" w:cs="Times New Roman"/>
          <w:lang w:eastAsia="pl-PL"/>
        </w:rPr>
        <w:t xml:space="preserve">OWES w Olsztynie dba o jak najwyższą jakość i ciągłe doskonalenie usług doradczych poprzez umożliwianie zatrudnionym doradcom udziału we wszelkich formach podnoszenia kwalifikacji. Umożliwienie to polega na wyrażeniu zgody, jeżeli jest niezbędne, udzieleniu skierowania oraz przekazaniu informacji o dostępnych </w:t>
      </w:r>
      <w:r w:rsidRPr="004F173D">
        <w:rPr>
          <w:rFonts w:ascii="Cambria" w:eastAsia="Times New Roman" w:hAnsi="Cambria" w:cs="Times New Roman"/>
          <w:lang w:eastAsia="pl-PL"/>
        </w:rPr>
        <w:lastRenderedPageBreak/>
        <w:t xml:space="preserve">szkoleniach. </w:t>
      </w:r>
      <w:r w:rsidRPr="004F173D">
        <w:rPr>
          <w:rFonts w:ascii="Cambria" w:eastAsia="Times New Roman" w:hAnsi="Cambria" w:cs="Times New Roman"/>
          <w:b/>
          <w:lang w:eastAsia="pl-PL"/>
        </w:rPr>
        <w:t>O</w:t>
      </w:r>
      <w:r w:rsidR="001D4F2D">
        <w:rPr>
          <w:rFonts w:ascii="Cambria" w:eastAsia="Times New Roman" w:hAnsi="Cambria" w:cs="Times New Roman"/>
          <w:b/>
          <w:lang w:eastAsia="pl-PL"/>
        </w:rPr>
        <w:t>O</w:t>
      </w:r>
      <w:r w:rsidRPr="004F173D">
        <w:rPr>
          <w:rFonts w:ascii="Cambria" w:eastAsia="Times New Roman" w:hAnsi="Cambria" w:cs="Times New Roman"/>
          <w:b/>
          <w:lang w:eastAsia="pl-PL"/>
        </w:rPr>
        <w:t>WES w Olsztynie nie pokrywa kosztów udziału doradcy w szkoleniach.</w:t>
      </w:r>
    </w:p>
    <w:p w:rsidR="004F173D" w:rsidRPr="004F173D" w:rsidRDefault="004F173D" w:rsidP="001D4F2D">
      <w:pPr>
        <w:spacing w:after="0" w:line="240" w:lineRule="auto"/>
        <w:rPr>
          <w:rFonts w:ascii="Cambria" w:eastAsia="Calibri" w:hAnsi="Cambria" w:cs="Arial"/>
          <w:lang w:eastAsia="pl-PL"/>
        </w:rPr>
      </w:pPr>
    </w:p>
    <w:p w:rsidR="004F173D" w:rsidRPr="004F173D" w:rsidRDefault="004F173D" w:rsidP="004F17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4F173D" w:rsidRPr="004F173D" w:rsidRDefault="001D4F2D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  <w:bookmarkStart w:id="8" w:name="_Toc474844283"/>
      <w:r>
        <w:rPr>
          <w:rFonts w:ascii="Cambria" w:eastAsia="Times New Roman" w:hAnsi="Cambria" w:cs="Times New Roman"/>
          <w:b/>
          <w:bCs/>
          <w:iCs/>
          <w:lang w:val="x-none"/>
        </w:rPr>
        <w:t xml:space="preserve">§ </w:t>
      </w:r>
      <w:r>
        <w:rPr>
          <w:rFonts w:ascii="Cambria" w:eastAsia="Times New Roman" w:hAnsi="Cambria" w:cs="Times New Roman"/>
          <w:b/>
          <w:bCs/>
          <w:iCs/>
        </w:rPr>
        <w:t>4</w:t>
      </w:r>
      <w:r w:rsidR="004F173D" w:rsidRPr="004F173D">
        <w:rPr>
          <w:rFonts w:ascii="Cambria" w:eastAsia="Times New Roman" w:hAnsi="Cambria" w:cs="Times New Roman"/>
          <w:b/>
          <w:bCs/>
          <w:iCs/>
          <w:lang w:val="x-none"/>
        </w:rPr>
        <w:t>. EWALUACJA REALIZACJI USŁUG DORADCZYCH</w:t>
      </w:r>
      <w:bookmarkEnd w:id="8"/>
    </w:p>
    <w:p w:rsidR="004F173D" w:rsidRPr="004F173D" w:rsidRDefault="004F173D" w:rsidP="004F17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</w:p>
    <w:p w:rsidR="004F173D" w:rsidRPr="004F173D" w:rsidRDefault="004F173D" w:rsidP="004F173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ArialNarrow-Bold"/>
          <w:bCs/>
        </w:rPr>
        <w:t>Praca doradców podlega:</w:t>
      </w:r>
    </w:p>
    <w:p w:rsidR="004F173D" w:rsidRPr="004F173D" w:rsidRDefault="004F173D" w:rsidP="004F173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ArialNarrow-Bold"/>
          <w:bCs/>
        </w:rPr>
        <w:t>ocenie zadowolenia klienta - badane jest ankietą ewaluacyjną z doradztwa (załącznik nr 2 niniejszego Regulaminu);</w:t>
      </w:r>
    </w:p>
    <w:p w:rsidR="004F173D" w:rsidRPr="004F173D" w:rsidRDefault="004F173D" w:rsidP="004F173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ArialNarrow-Bold"/>
          <w:bCs/>
        </w:rPr>
        <w:t xml:space="preserve">cyklicznej ocenie wyników działania doradców prowadzoną przez Koordynatora </w:t>
      </w:r>
      <w:r w:rsidR="001D4F2D">
        <w:rPr>
          <w:rFonts w:ascii="Cambria" w:eastAsia="Calibri" w:hAnsi="Cambria" w:cs="ArialNarrow-Bold"/>
          <w:bCs/>
        </w:rPr>
        <w:t>O</w:t>
      </w:r>
      <w:r w:rsidRPr="004F173D">
        <w:rPr>
          <w:rFonts w:ascii="Cambria" w:eastAsia="Calibri" w:hAnsi="Cambria" w:cs="ArialNarrow-Bold"/>
          <w:bCs/>
        </w:rPr>
        <w:t>OWES;</w:t>
      </w:r>
    </w:p>
    <w:p w:rsidR="004F173D" w:rsidRPr="004F173D" w:rsidRDefault="004F173D" w:rsidP="004F173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ArialNarrow-Bold"/>
          <w:bCs/>
        </w:rPr>
        <w:t xml:space="preserve">monitorowaniu przez doradcę kluczowego </w:t>
      </w:r>
      <w:r w:rsidR="001D4F2D">
        <w:rPr>
          <w:rFonts w:ascii="Cambria" w:eastAsia="Calibri" w:hAnsi="Cambria" w:cs="ArialNarrow-Bold"/>
          <w:bCs/>
        </w:rPr>
        <w:t>O</w:t>
      </w:r>
      <w:r w:rsidRPr="004F173D">
        <w:rPr>
          <w:rFonts w:ascii="Cambria" w:eastAsia="Calibri" w:hAnsi="Cambria" w:cs="ArialNarrow-Bold"/>
          <w:bCs/>
        </w:rPr>
        <w:t>OWES i doradcę biznesowego.</w:t>
      </w:r>
    </w:p>
    <w:p w:rsidR="004F173D" w:rsidRPr="004F173D" w:rsidRDefault="004F173D" w:rsidP="004F173D">
      <w:pPr>
        <w:spacing w:after="0" w:line="360" w:lineRule="auto"/>
        <w:rPr>
          <w:rFonts w:ascii="Calibri" w:eastAsia="Calibri" w:hAnsi="Calibri" w:cs="Times New Roman"/>
        </w:rPr>
      </w:pPr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/>
        </w:rPr>
      </w:pPr>
      <w:bookmarkStart w:id="9" w:name="_Toc474844284"/>
      <w:r w:rsidRPr="004F173D">
        <w:rPr>
          <w:rFonts w:ascii="Cambria" w:eastAsia="Times New Roman" w:hAnsi="Cambria" w:cs="Times New Roman"/>
          <w:b/>
          <w:bCs/>
          <w:kern w:val="32"/>
          <w:lang w:val="x-none"/>
        </w:rPr>
        <w:t>ROZDZIAŁ III.</w:t>
      </w:r>
      <w:bookmarkEnd w:id="9"/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</w:rPr>
      </w:pPr>
      <w:bookmarkStart w:id="10" w:name="_Toc474844285"/>
      <w:r w:rsidRPr="004F173D">
        <w:rPr>
          <w:rFonts w:ascii="Cambria" w:eastAsia="Times New Roman" w:hAnsi="Cambria" w:cs="Times New Roman"/>
          <w:b/>
          <w:bCs/>
          <w:kern w:val="32"/>
          <w:lang w:val="x-none"/>
        </w:rPr>
        <w:t xml:space="preserve">PRACA TRENERÓW I </w:t>
      </w:r>
      <w:r w:rsidRPr="004F173D">
        <w:rPr>
          <w:rFonts w:ascii="Cambria" w:eastAsia="Times New Roman" w:hAnsi="Cambria" w:cs="Times New Roman"/>
          <w:b/>
          <w:bCs/>
          <w:kern w:val="32"/>
        </w:rPr>
        <w:t>WYKŁADOWCÓW</w:t>
      </w:r>
      <w:bookmarkEnd w:id="10"/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color w:val="000000"/>
          <w:lang w:eastAsia="pl-PL"/>
        </w:rPr>
      </w:pPr>
    </w:p>
    <w:p w:rsidR="004F173D" w:rsidRPr="004F173D" w:rsidRDefault="001D4F2D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  <w:bookmarkStart w:id="11" w:name="_Toc474844286"/>
      <w:r>
        <w:rPr>
          <w:rFonts w:ascii="Cambria" w:eastAsia="Times New Roman" w:hAnsi="Cambria" w:cs="Times New Roman"/>
          <w:b/>
          <w:bCs/>
          <w:iCs/>
          <w:lang w:val="x-none"/>
        </w:rPr>
        <w:t xml:space="preserve">§ </w:t>
      </w:r>
      <w:r>
        <w:rPr>
          <w:rFonts w:ascii="Cambria" w:eastAsia="Times New Roman" w:hAnsi="Cambria" w:cs="Times New Roman"/>
          <w:b/>
          <w:bCs/>
          <w:iCs/>
        </w:rPr>
        <w:t>5</w:t>
      </w:r>
      <w:r w:rsidR="004F173D" w:rsidRPr="004F173D">
        <w:rPr>
          <w:rFonts w:ascii="Cambria" w:eastAsia="Times New Roman" w:hAnsi="Cambria" w:cs="Times New Roman"/>
          <w:b/>
          <w:bCs/>
          <w:iCs/>
          <w:lang w:val="x-none"/>
        </w:rPr>
        <w:t>. POSTANOWIENIA OGÓLNE</w:t>
      </w:r>
      <w:bookmarkEnd w:id="11"/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Calibri" w:hAnsi="Cambria" w:cs="Times New Roman"/>
        </w:rPr>
        <w:t>Wykładowca i trener świadczy usługi na rzecz Uczestników oraz Beneficjentów Projektu, którzy zostali zrekrutowani przez kadrę O</w:t>
      </w:r>
      <w:r w:rsidR="001D4F2D">
        <w:rPr>
          <w:rFonts w:ascii="Cambria" w:eastAsia="Calibri" w:hAnsi="Cambria" w:cs="Times New Roman"/>
        </w:rPr>
        <w:t>O</w:t>
      </w:r>
      <w:r w:rsidRPr="004F173D">
        <w:rPr>
          <w:rFonts w:ascii="Cambria" w:eastAsia="Calibri" w:hAnsi="Cambria" w:cs="Times New Roman"/>
        </w:rPr>
        <w:t>WES Olsztyn lub IES na szkolenie.</w:t>
      </w:r>
    </w:p>
    <w:p w:rsidR="004F173D" w:rsidRPr="001D4F2D" w:rsidRDefault="004F173D" w:rsidP="001D4F2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Usługa szkoleniowa realizowana jest w formie bezpośredniej, czyli osobiście przez wykładowcę, czy trenera, w miejscu do tego przewidzianym, które wskazał Realizator Projektu.</w:t>
      </w:r>
    </w:p>
    <w:p w:rsidR="004F173D" w:rsidRPr="004F173D" w:rsidRDefault="004F173D" w:rsidP="004F173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Grupa osób na szkole</w:t>
      </w:r>
      <w:r w:rsidR="001D4F2D">
        <w:rPr>
          <w:rFonts w:ascii="Cambria" w:eastAsia="Arial Unicode MS" w:hAnsi="Cambria" w:cs="Arial Unicode MS"/>
          <w:bCs/>
          <w:lang w:eastAsia="pl-PL"/>
        </w:rPr>
        <w:t>nie nie może liczyć mniej niż 5</w:t>
      </w:r>
      <w:r w:rsidRPr="004F173D">
        <w:rPr>
          <w:rFonts w:ascii="Cambria" w:eastAsia="Arial Unicode MS" w:hAnsi="Cambria" w:cs="Arial Unicode MS"/>
          <w:bCs/>
          <w:lang w:eastAsia="pl-PL"/>
        </w:rPr>
        <w:t xml:space="preserve"> uczestników.</w:t>
      </w:r>
    </w:p>
    <w:p w:rsidR="004F173D" w:rsidRPr="004F173D" w:rsidRDefault="004F173D" w:rsidP="004F173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Czas trwania 1 godz. szkolenia wynosi 45 minut.</w:t>
      </w:r>
    </w:p>
    <w:p w:rsidR="004F173D" w:rsidRPr="004F173D" w:rsidRDefault="004F173D" w:rsidP="004F173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t>Termin realizacji szkolenia musi być dostosowany do potrzeb i możliwości osób w nim uczestniczących oraz zgodny z harmonogramem realizacji projektu.</w:t>
      </w:r>
      <w:r w:rsidRPr="004F173D">
        <w:rPr>
          <w:rFonts w:ascii="Cambria" w:eastAsia="Arial Unicode MS" w:hAnsi="Cambria" w:cs="Arial Unicode MS"/>
        </w:rPr>
        <w:t xml:space="preserve"> Zamawiający będzie ustalał z wykonawcą termin wykonania usługi przed podpisaniem właściwej umowy.</w:t>
      </w:r>
    </w:p>
    <w:p w:rsidR="004F173D" w:rsidRPr="004F173D" w:rsidRDefault="004F173D" w:rsidP="004F173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Arial Unicode MS" w:hAnsi="Cambria" w:cs="Arial Unicode MS"/>
        </w:rPr>
        <w:t>Wykładowcy i trenerzy mają obowiązek zapewnić wszystkim uczestnikom szkolenia materiały szkoleniowe, na własny koszt.</w:t>
      </w:r>
    </w:p>
    <w:p w:rsidR="004F173D" w:rsidRPr="004F173D" w:rsidRDefault="004F173D" w:rsidP="004F173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Arial Unicode MS" w:hAnsi="Cambria" w:cs="Arial Unicode MS"/>
        </w:rPr>
        <w:t>Materiały szkoleniowe powinny być dostarczone do Realizatora Projektu minimum na 5 dni przed ustalonym terminem realizacji usługi, w celu ich zatwierdzenia.</w:t>
      </w:r>
    </w:p>
    <w:p w:rsidR="004F173D" w:rsidRPr="004F173D" w:rsidRDefault="004F173D" w:rsidP="004F173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Calibri" w:hAnsi="Cambria" w:cs="Arial"/>
          <w:lang w:eastAsia="ar-SA"/>
        </w:rPr>
        <w:t xml:space="preserve">Wykładowcy i trenerzy są zobowiązani do </w:t>
      </w:r>
      <w:r w:rsidRPr="004F173D">
        <w:rPr>
          <w:rFonts w:ascii="Cambria" w:eastAsia="Calibri" w:hAnsi="Cambria" w:cs="Calibri"/>
          <w:lang w:eastAsia="ar-SA"/>
        </w:rPr>
        <w:t xml:space="preserve">informowania uczestników/-ki o współfinansowaniu projektu ze środków Unii Europejskiej w ramach Europejskiego </w:t>
      </w:r>
      <w:r w:rsidRPr="004F173D">
        <w:rPr>
          <w:rFonts w:ascii="Cambria" w:eastAsia="Calibri" w:hAnsi="Cambria" w:cs="Calibri"/>
          <w:lang w:eastAsia="ar-SA"/>
        </w:rPr>
        <w:lastRenderedPageBreak/>
        <w:t xml:space="preserve">Funduszu Społecznego, w odniesieniu do </w:t>
      </w:r>
      <w:r w:rsidR="001D4F2D" w:rsidRPr="001D4F2D">
        <w:rPr>
          <w:rFonts w:ascii="Cambria" w:eastAsia="Calibri" w:hAnsi="Cambria" w:cs="Calibri"/>
          <w:lang w:eastAsia="ar-SA"/>
        </w:rPr>
        <w:t>Programu Fundusze Europejskie dla Warmii i Mazur na lata 2021-2027 (FEWiM</w:t>
      </w:r>
      <w:r w:rsidR="001D4F2D">
        <w:rPr>
          <w:rFonts w:ascii="Cambria" w:eastAsia="Calibri" w:hAnsi="Cambria" w:cs="Calibri"/>
          <w:lang w:eastAsia="ar-SA"/>
        </w:rPr>
        <w:t>)</w:t>
      </w:r>
      <w:r w:rsidRPr="004F173D">
        <w:rPr>
          <w:rFonts w:ascii="Cambria" w:eastAsia="Calibri" w:hAnsi="Cambria" w:cs="Calibri"/>
          <w:lang w:eastAsia="ar-SA"/>
        </w:rPr>
        <w:t>.</w:t>
      </w:r>
    </w:p>
    <w:p w:rsidR="004F173D" w:rsidRPr="004F173D" w:rsidRDefault="004F173D" w:rsidP="004F173D">
      <w:pPr>
        <w:numPr>
          <w:ilvl w:val="0"/>
          <w:numId w:val="15"/>
        </w:numPr>
        <w:spacing w:after="0" w:line="360" w:lineRule="auto"/>
        <w:jc w:val="both"/>
        <w:rPr>
          <w:rFonts w:ascii="Cambria" w:eastAsia="Calibri" w:hAnsi="Cambria" w:cs="ArialNarrow-Bold"/>
          <w:bCs/>
        </w:rPr>
      </w:pPr>
      <w:r w:rsidRPr="004F173D">
        <w:rPr>
          <w:rFonts w:ascii="Cambria" w:eastAsia="Calibri" w:hAnsi="Cambria" w:cs="Tahoma"/>
          <w:b/>
          <w:lang w:eastAsia="ar-SA"/>
        </w:rPr>
        <w:t xml:space="preserve">Wykładowcom i trenerom nie przysługuje zwrot kosztów dojazdu, noclegu ani żadnych innych kosztów dodatkowych, związanych z wykonaniem usługi </w:t>
      </w:r>
      <w:r w:rsidRPr="004F173D">
        <w:rPr>
          <w:rFonts w:ascii="Cambria" w:eastAsia="Calibri" w:hAnsi="Cambria" w:cs="Tahoma"/>
          <w:lang w:eastAsia="ar-SA"/>
        </w:rPr>
        <w:t>chyba, że zapisy w umowie z Realizatorem Projektu stanowią inaczej.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ArialNarrow-Bold"/>
          <w:bCs/>
        </w:rPr>
      </w:pPr>
    </w:p>
    <w:p w:rsidR="004F173D" w:rsidRPr="004F173D" w:rsidRDefault="001D4F2D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  <w:bookmarkStart w:id="12" w:name="_Toc474844287"/>
      <w:r>
        <w:rPr>
          <w:rFonts w:ascii="Cambria" w:eastAsia="Times New Roman" w:hAnsi="Cambria" w:cs="Times New Roman"/>
          <w:b/>
          <w:bCs/>
          <w:iCs/>
          <w:lang w:val="x-none"/>
        </w:rPr>
        <w:t xml:space="preserve">§ </w:t>
      </w:r>
      <w:r>
        <w:rPr>
          <w:rFonts w:ascii="Cambria" w:eastAsia="Times New Roman" w:hAnsi="Cambria" w:cs="Times New Roman"/>
          <w:b/>
          <w:bCs/>
          <w:iCs/>
        </w:rPr>
        <w:t>6</w:t>
      </w:r>
      <w:r w:rsidR="004F173D" w:rsidRPr="004F173D">
        <w:rPr>
          <w:rFonts w:ascii="Cambria" w:eastAsia="Times New Roman" w:hAnsi="Cambria" w:cs="Times New Roman"/>
          <w:b/>
          <w:bCs/>
          <w:iCs/>
          <w:lang w:val="x-none"/>
        </w:rPr>
        <w:t xml:space="preserve">. OBOWIĄZKI </w:t>
      </w:r>
      <w:r w:rsidR="004F173D" w:rsidRPr="004F173D">
        <w:rPr>
          <w:rFonts w:ascii="Cambria" w:eastAsia="Times New Roman" w:hAnsi="Cambria" w:cs="Times New Roman"/>
          <w:b/>
          <w:bCs/>
          <w:iCs/>
        </w:rPr>
        <w:t>WYKŁADOWCÓW</w:t>
      </w:r>
      <w:r w:rsidR="004F173D" w:rsidRPr="004F173D">
        <w:rPr>
          <w:rFonts w:ascii="Cambria" w:eastAsia="Times New Roman" w:hAnsi="Cambria" w:cs="Times New Roman"/>
          <w:b/>
          <w:bCs/>
          <w:iCs/>
          <w:lang w:val="x-none"/>
        </w:rPr>
        <w:t xml:space="preserve"> I TRENERÓW</w:t>
      </w:r>
      <w:bookmarkEnd w:id="12"/>
    </w:p>
    <w:p w:rsidR="004F173D" w:rsidRPr="004F173D" w:rsidRDefault="004F173D" w:rsidP="004F17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</w:p>
    <w:p w:rsidR="004F173D" w:rsidRPr="004F173D" w:rsidRDefault="004F173D" w:rsidP="004F173D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Wykładowcy i trenerzy zobowiązani są do:</w:t>
      </w:r>
    </w:p>
    <w:p w:rsidR="004F173D" w:rsidRPr="004F173D" w:rsidRDefault="004F173D" w:rsidP="004F173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terminowej realizacji powierzonych zadań;</w:t>
      </w:r>
    </w:p>
    <w:p w:rsidR="004F173D" w:rsidRPr="004F173D" w:rsidRDefault="004F173D" w:rsidP="004F173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dbanie o najwyższą jakość realizowanego doradztwa i ciągłe doskonalenie swojej wiedzy;</w:t>
      </w:r>
    </w:p>
    <w:p w:rsidR="004F173D" w:rsidRPr="004F173D" w:rsidRDefault="004F173D" w:rsidP="004F173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informowania pracowników O</w:t>
      </w:r>
      <w:r w:rsidR="001D4F2D">
        <w:rPr>
          <w:rFonts w:ascii="Cambria" w:eastAsia="Calibri" w:hAnsi="Cambria" w:cs="Cambria"/>
          <w:lang w:eastAsia="pl-PL"/>
        </w:rPr>
        <w:t>O</w:t>
      </w:r>
      <w:r w:rsidRPr="004F173D">
        <w:rPr>
          <w:rFonts w:ascii="Cambria" w:eastAsia="Calibri" w:hAnsi="Cambria" w:cs="Cambria"/>
          <w:lang w:eastAsia="pl-PL"/>
        </w:rPr>
        <w:t>WES w formie ustnej lub elektronicznej o występujących problemach i trudnościach w realizacji zadań;</w:t>
      </w:r>
    </w:p>
    <w:p w:rsidR="004F173D" w:rsidRPr="004F173D" w:rsidRDefault="004F173D" w:rsidP="004F173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Calibri" w:hAnsi="Cambria" w:cs="Cambria"/>
          <w:lang w:eastAsia="pl-PL"/>
        </w:rPr>
        <w:t>i</w:t>
      </w:r>
      <w:r w:rsidRPr="004F173D">
        <w:rPr>
          <w:rFonts w:ascii="Cambria" w:eastAsia="Calibri" w:hAnsi="Cambria" w:cs="Times New Roman"/>
        </w:rPr>
        <w:t>nformowanie o zatrudnieniu w innych projektach realizowanych w ramach NSRO w okresie świadczenia usługi</w:t>
      </w:r>
      <w:r w:rsidRPr="004F173D">
        <w:rPr>
          <w:rFonts w:ascii="Cambria" w:eastAsia="Times New Roman" w:hAnsi="Cambria" w:cs="Times New Roman"/>
          <w:b/>
          <w:lang w:eastAsia="pl-PL"/>
        </w:rPr>
        <w:t xml:space="preserve"> oraz niezwłocznego informowania o możliwości przekroczenia limitu 276 godzin pracy miesięcznie</w:t>
      </w:r>
      <w:r w:rsidRPr="004F173D">
        <w:rPr>
          <w:rFonts w:ascii="Cambria" w:eastAsia="Times New Roman" w:hAnsi="Cambria" w:cs="Times New Roman"/>
          <w:lang w:eastAsia="pl-PL"/>
        </w:rPr>
        <w:t>;</w:t>
      </w:r>
    </w:p>
    <w:p w:rsidR="004F173D" w:rsidRPr="003335D3" w:rsidRDefault="004F173D" w:rsidP="004F173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Times New Roman" w:hAnsi="Cambria" w:cs="Times New Roman"/>
          <w:lang w:eastAsia="pl-PL"/>
        </w:rPr>
        <w:t>posługiwania się językiem wolnych od stereotypów i nie dyskryminowania Uczestników/Beneficjentów Projektu ze względu na płeć, wiek, wykształcenie, obszar zamieszkania, niepełnosprawność, rasę, wyznanie, czy orientację seksualną;</w:t>
      </w:r>
    </w:p>
    <w:p w:rsidR="003335D3" w:rsidRPr="003335D3" w:rsidRDefault="003335D3" w:rsidP="003335D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  <w:r w:rsidRPr="003335D3">
        <w:rPr>
          <w:rFonts w:ascii="Cambria" w:eastAsia="Calibri" w:hAnsi="Cambria" w:cs="Cambria"/>
          <w:lang w:eastAsia="pl-PL"/>
        </w:rPr>
        <w:t>nie przyjmowania od Uczestników/Beneficjentów Projektu wynagrodzenia ani innych gratyfikacji niematerialnych za udzielone wsparcie;</w:t>
      </w:r>
    </w:p>
    <w:p w:rsidR="003335D3" w:rsidRPr="003335D3" w:rsidRDefault="003335D3" w:rsidP="003335D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  <w:r w:rsidRPr="003335D3">
        <w:rPr>
          <w:rFonts w:ascii="Cambria" w:eastAsia="Calibri" w:hAnsi="Cambria" w:cs="Cambria"/>
          <w:lang w:eastAsia="pl-PL"/>
        </w:rPr>
        <w:t>poinformowania Uczestników/Beneficjentów Projektu o możliwości złożenia skarg i wniosków oraz pochwał;</w:t>
      </w:r>
    </w:p>
    <w:p w:rsidR="004F173D" w:rsidRPr="003335D3" w:rsidRDefault="003335D3" w:rsidP="003335D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  <w:r w:rsidRPr="003335D3">
        <w:rPr>
          <w:rFonts w:ascii="Cambria" w:eastAsia="Calibri" w:hAnsi="Cambria" w:cs="Cambria"/>
          <w:lang w:eastAsia="pl-PL"/>
        </w:rPr>
        <w:t xml:space="preserve"> zapewnienia dyskrecji, bezpieczeństwa oraz poufności przekazywanych informacji, respektując prawa autorskie względem pomysłów klientów Stowarzyszenia</w:t>
      </w:r>
    </w:p>
    <w:p w:rsidR="004F173D" w:rsidRPr="004F173D" w:rsidRDefault="004F173D" w:rsidP="004F173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Times New Roman" w:hAnsi="Cambria" w:cs="Times New Roman"/>
          <w:lang w:eastAsia="pl-PL"/>
        </w:rPr>
        <w:t>wykładowcy i trenerzy realizują szkolenie zgodnie z ustalonym programem;</w:t>
      </w:r>
    </w:p>
    <w:p w:rsidR="004F173D" w:rsidRPr="004F173D" w:rsidRDefault="004F173D" w:rsidP="004F173D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mbria" w:eastAsia="Calibri" w:hAnsi="Cambria" w:cs="Arial"/>
          <w:lang w:eastAsia="pl-PL"/>
        </w:rPr>
      </w:pPr>
      <w:r w:rsidRPr="004F173D">
        <w:rPr>
          <w:rFonts w:ascii="Cambria" w:eastAsia="Times New Roman" w:hAnsi="Cambria" w:cs="Times New Roman"/>
          <w:lang w:eastAsia="pl-PL"/>
        </w:rPr>
        <w:t>w ramach wsparcia O</w:t>
      </w:r>
      <w:r w:rsidR="001D4F2D">
        <w:rPr>
          <w:rFonts w:ascii="Cambria" w:eastAsia="Times New Roman" w:hAnsi="Cambria" w:cs="Times New Roman"/>
          <w:lang w:eastAsia="pl-PL"/>
        </w:rPr>
        <w:t>O</w:t>
      </w:r>
      <w:r w:rsidRPr="004F173D">
        <w:rPr>
          <w:rFonts w:ascii="Cambria" w:eastAsia="Times New Roman" w:hAnsi="Cambria" w:cs="Times New Roman"/>
          <w:lang w:eastAsia="pl-PL"/>
        </w:rPr>
        <w:t>WES Olsztyn istnieje możliwość korzystania przez Uczestników/ Beneficjentów Projektu ze szkoleń, których szczegółowe temat</w:t>
      </w:r>
      <w:r w:rsidR="003335D3">
        <w:rPr>
          <w:rFonts w:ascii="Cambria" w:eastAsia="Times New Roman" w:hAnsi="Cambria" w:cs="Times New Roman"/>
          <w:lang w:eastAsia="pl-PL"/>
        </w:rPr>
        <w:t>y zostały rozpisane w § 4 pkt. 2</w:t>
      </w:r>
      <w:r w:rsidRPr="004F173D">
        <w:rPr>
          <w:rFonts w:ascii="Cambria" w:eastAsia="Times New Roman" w:hAnsi="Cambria" w:cs="Times New Roman"/>
          <w:lang w:eastAsia="pl-PL"/>
        </w:rPr>
        <w:t xml:space="preserve"> Regulaminu </w:t>
      </w:r>
      <w:r w:rsidR="003335D3">
        <w:rPr>
          <w:rFonts w:ascii="Cambria" w:eastAsia="Times New Roman" w:hAnsi="Cambria" w:cs="Times New Roman"/>
          <w:lang w:eastAsia="pl-PL"/>
        </w:rPr>
        <w:t>O</w:t>
      </w:r>
      <w:r w:rsidRPr="004F173D">
        <w:rPr>
          <w:rFonts w:ascii="Cambria" w:eastAsia="Times New Roman" w:hAnsi="Cambria" w:cs="Times New Roman"/>
          <w:lang w:eastAsia="pl-PL"/>
        </w:rPr>
        <w:t>OWES w Olsztynie.</w:t>
      </w:r>
    </w:p>
    <w:p w:rsidR="004F173D" w:rsidRPr="004F173D" w:rsidRDefault="004F173D" w:rsidP="004F17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</w:p>
    <w:p w:rsidR="004F173D" w:rsidRPr="004F173D" w:rsidRDefault="003335D3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</w:rPr>
      </w:pPr>
      <w:bookmarkStart w:id="13" w:name="_Toc474844288"/>
      <w:r>
        <w:rPr>
          <w:rFonts w:ascii="Cambria" w:eastAsia="Times New Roman" w:hAnsi="Cambria" w:cs="Times New Roman"/>
          <w:b/>
          <w:bCs/>
          <w:iCs/>
          <w:lang w:val="x-none"/>
        </w:rPr>
        <w:t xml:space="preserve">§ </w:t>
      </w:r>
      <w:r>
        <w:rPr>
          <w:rFonts w:ascii="Cambria" w:eastAsia="Times New Roman" w:hAnsi="Cambria" w:cs="Times New Roman"/>
          <w:b/>
          <w:bCs/>
          <w:iCs/>
        </w:rPr>
        <w:t>7</w:t>
      </w:r>
      <w:r w:rsidR="004F173D" w:rsidRPr="004F173D">
        <w:rPr>
          <w:rFonts w:ascii="Cambria" w:eastAsia="Times New Roman" w:hAnsi="Cambria" w:cs="Times New Roman"/>
          <w:b/>
          <w:bCs/>
          <w:iCs/>
          <w:lang w:val="x-none"/>
        </w:rPr>
        <w:t xml:space="preserve">. ZADANIA I KOMPETENCJE TRENERÓW ORAZ </w:t>
      </w:r>
      <w:r w:rsidR="004F173D" w:rsidRPr="004F173D">
        <w:rPr>
          <w:rFonts w:ascii="Cambria" w:eastAsia="Times New Roman" w:hAnsi="Cambria" w:cs="Times New Roman"/>
          <w:b/>
          <w:bCs/>
          <w:iCs/>
        </w:rPr>
        <w:t>WYKŁADOWCÓW</w:t>
      </w:r>
      <w:bookmarkEnd w:id="13"/>
    </w:p>
    <w:p w:rsidR="004F173D" w:rsidRPr="004F173D" w:rsidRDefault="004F173D" w:rsidP="004F173D">
      <w:pPr>
        <w:spacing w:after="0" w:line="276" w:lineRule="auto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13"/>
        </w:numPr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Wykładowcy i trenerzy zrealizowali co najmniej 300 godzin szkoleń w danym obszarze tematycznym lub posiadają 3-letnie doświadczenie zawodowe w danym obszarze tematycznym. Wymóg ten nie dotyczy szkoleń zawodowych i branżowych.</w:t>
      </w:r>
    </w:p>
    <w:p w:rsidR="004F173D" w:rsidRPr="004F173D" w:rsidRDefault="004F173D" w:rsidP="004F173D">
      <w:pPr>
        <w:numPr>
          <w:ilvl w:val="0"/>
          <w:numId w:val="13"/>
        </w:numPr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Arial Unicode MS" w:hAnsi="Cambria" w:cs="Arial Unicode MS"/>
          <w:bCs/>
          <w:lang w:eastAsia="pl-PL"/>
        </w:rPr>
        <w:lastRenderedPageBreak/>
        <w:t>W uzasadnionych przypadkach wymogi zawarte w pkt. 1 mogą ulec zmianie.</w:t>
      </w:r>
    </w:p>
    <w:p w:rsidR="004F173D" w:rsidRPr="004F173D" w:rsidRDefault="004F173D" w:rsidP="004F173D">
      <w:pPr>
        <w:numPr>
          <w:ilvl w:val="0"/>
          <w:numId w:val="13"/>
        </w:numPr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Do zakresu obowiązków i kompetencji wykładowców i trenerów należy m.in.:</w:t>
      </w:r>
    </w:p>
    <w:p w:rsidR="004F173D" w:rsidRPr="004F173D" w:rsidRDefault="004F173D" w:rsidP="004F173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  <w:bCs/>
        </w:rPr>
        <w:t>Rozpoznawanie potrzeb szkoleniowych i w oparciu o nie, przygotowanie szkolenia – określenie celów, oczekiwanych efektów uczenia się, planu szkolenia, metod i materiałów szkoleniowych oraz ocenę efektów szkolenia;</w:t>
      </w:r>
    </w:p>
    <w:p w:rsidR="004F173D" w:rsidRPr="004F173D" w:rsidRDefault="004F173D" w:rsidP="004F173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  <w:bCs/>
        </w:rPr>
        <w:t>Posiadanie wystarczającej wiedzy merytorycznej i umiejętności praktycznych z zakresu szkolenia oraz wiedzy i umiejętności trenerskich, potrzebnych do realizacji programu szkoleniowego;</w:t>
      </w:r>
    </w:p>
    <w:p w:rsidR="004F173D" w:rsidRPr="004F173D" w:rsidRDefault="004F173D" w:rsidP="004F173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  <w:bCs/>
        </w:rPr>
        <w:t>Przygotowanie procesu szkoleniowego, który będzie uwzględniał rozwój grupy i jej potrzeby edukacyjne;</w:t>
      </w:r>
    </w:p>
    <w:p w:rsidR="004F173D" w:rsidRPr="004F173D" w:rsidRDefault="004F173D" w:rsidP="004F173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  <w:bCs/>
        </w:rPr>
        <w:t>Zaprojektowanie procesu szkoleniowego ukierunkowanego na wykorzystanie zdobytych kompetencji w praktyce;</w:t>
      </w:r>
    </w:p>
    <w:p w:rsidR="004F173D" w:rsidRPr="004F173D" w:rsidRDefault="004F173D" w:rsidP="004F173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Rozwiązywanie sytuacji trudnych podczas szkolenia w sposób konstruktywny dla procesu uczenia;</w:t>
      </w:r>
    </w:p>
    <w:p w:rsidR="004F173D" w:rsidRPr="004F173D" w:rsidRDefault="004F173D" w:rsidP="004F173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Prowadzenie szkoleń metodami aktywnymi, przy wykorzystaniu dostępnych  środków technicznych i dydaktycznych.</w:t>
      </w:r>
    </w:p>
    <w:p w:rsidR="004F173D" w:rsidRPr="004F173D" w:rsidRDefault="004F173D" w:rsidP="004F17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  <w:lang w:eastAsia="pl-PL"/>
        </w:rPr>
      </w:pPr>
    </w:p>
    <w:p w:rsidR="004F173D" w:rsidRPr="004F173D" w:rsidRDefault="003335D3" w:rsidP="004F173D">
      <w:pPr>
        <w:keepNext/>
        <w:spacing w:after="0" w:line="36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lang w:val="x-none"/>
        </w:rPr>
      </w:pPr>
      <w:bookmarkStart w:id="14" w:name="_Toc474844289"/>
      <w:r>
        <w:rPr>
          <w:rFonts w:ascii="Cambria" w:eastAsia="Times New Roman" w:hAnsi="Cambria" w:cs="Times New Roman"/>
          <w:b/>
          <w:bCs/>
          <w:iCs/>
          <w:lang w:val="x-none"/>
        </w:rPr>
        <w:t xml:space="preserve">§ </w:t>
      </w:r>
      <w:r>
        <w:rPr>
          <w:rFonts w:ascii="Cambria" w:eastAsia="Times New Roman" w:hAnsi="Cambria" w:cs="Times New Roman"/>
          <w:b/>
          <w:bCs/>
          <w:iCs/>
        </w:rPr>
        <w:t>8</w:t>
      </w:r>
      <w:r w:rsidR="004F173D" w:rsidRPr="004F173D">
        <w:rPr>
          <w:rFonts w:ascii="Cambria" w:eastAsia="Times New Roman" w:hAnsi="Cambria" w:cs="Times New Roman"/>
          <w:b/>
          <w:bCs/>
          <w:iCs/>
          <w:lang w:val="x-none"/>
        </w:rPr>
        <w:t>. EWALUACJA REALIZACJI SZKOLEŃ</w:t>
      </w:r>
      <w:bookmarkEnd w:id="14"/>
    </w:p>
    <w:p w:rsidR="004F173D" w:rsidRPr="004F173D" w:rsidRDefault="004F173D" w:rsidP="004F17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</w:p>
    <w:p w:rsidR="004F173D" w:rsidRPr="004F173D" w:rsidRDefault="004F173D" w:rsidP="004F173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ArialNarrow-Bold"/>
          <w:bCs/>
        </w:rPr>
        <w:t>Praca wykładowców i trenerów podlega:</w:t>
      </w:r>
    </w:p>
    <w:p w:rsidR="004F173D" w:rsidRPr="004F173D" w:rsidRDefault="004F173D" w:rsidP="004F173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ArialNarrow-Bold"/>
          <w:bCs/>
        </w:rPr>
        <w:t>ocenie zadowolenia klienta – badane arkuszem indywidualnej oceny szkolenia  (załącznik nr 4 niniejszego Regulaminu);</w:t>
      </w:r>
    </w:p>
    <w:p w:rsidR="004F173D" w:rsidRPr="003335D3" w:rsidRDefault="004F173D" w:rsidP="004F173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ArialNarrow-Bold"/>
          <w:bCs/>
        </w:rPr>
        <w:t>cyklicznej ocenie wyników działania wykładowców/trenerów prowadzoną przez Koordynatora O</w:t>
      </w:r>
      <w:r w:rsidR="003335D3">
        <w:rPr>
          <w:rFonts w:ascii="Cambria" w:eastAsia="Calibri" w:hAnsi="Cambria" w:cs="ArialNarrow-Bold"/>
          <w:bCs/>
        </w:rPr>
        <w:t>O</w:t>
      </w:r>
      <w:r w:rsidRPr="004F173D">
        <w:rPr>
          <w:rFonts w:ascii="Cambria" w:eastAsia="Calibri" w:hAnsi="Cambria" w:cs="ArialNarrow-Bold"/>
          <w:bCs/>
        </w:rPr>
        <w:t>WES;</w:t>
      </w:r>
    </w:p>
    <w:p w:rsidR="004F173D" w:rsidRPr="004F173D" w:rsidRDefault="004F173D" w:rsidP="004F173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ArialNarrow-Bold"/>
          <w:bCs/>
        </w:rPr>
        <w:t>monitorowaniu przez pracownika O</w:t>
      </w:r>
      <w:r w:rsidR="003335D3">
        <w:rPr>
          <w:rFonts w:ascii="Cambria" w:eastAsia="Calibri" w:hAnsi="Cambria" w:cs="ArialNarrow-Bold"/>
          <w:bCs/>
        </w:rPr>
        <w:t>O</w:t>
      </w:r>
      <w:r w:rsidRPr="004F173D">
        <w:rPr>
          <w:rFonts w:ascii="Cambria" w:eastAsia="Calibri" w:hAnsi="Cambria" w:cs="ArialNarrow-Bold"/>
          <w:bCs/>
        </w:rPr>
        <w:t>WES – badane ankietą Indywidualna ocena wiedzy i umiejętności przed i po cyklu szkoleń (załącznik nr 5 niniejszego Regulaminu – przykładowy), przeprowadzoną wśród Uczestników/Beneficjentów Projektu, biorących udział w cyklu szkół.</w:t>
      </w:r>
    </w:p>
    <w:p w:rsidR="004F173D" w:rsidRPr="004F173D" w:rsidRDefault="004F173D" w:rsidP="004F173D">
      <w:pPr>
        <w:keepNext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x-none"/>
        </w:rPr>
      </w:pPr>
    </w:p>
    <w:p w:rsidR="004F173D" w:rsidRPr="004F173D" w:rsidRDefault="004F173D" w:rsidP="004F173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  <w:r w:rsidRPr="004F173D">
        <w:rPr>
          <w:rFonts w:ascii="Cambria" w:eastAsia="Times New Roman" w:hAnsi="Cambria" w:cs="Times New Roman"/>
          <w:b/>
          <w:lang w:eastAsia="pl-PL"/>
        </w:rPr>
        <w:t>Każdy Wykonawca (trener, doradca, specjalista, ekspert, wykładowca) zobowiązuje się do prowadzenia ewidencji godzin i zadań wykonywanych na rzecz projektu i przekazywanie jej Zamawiającemu (jeśli dotyczy, to również ewidencji wskazującej zatrudnienie w innych projektach realizowanych w ramach NSRO w okresie świadczenia usługi).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"/>
          <w:lang w:eastAsia="pl-PL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Narrow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Narrow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Narrow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Narrow"/>
        </w:rPr>
      </w:pP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Calibri" w:hAnsi="Cambria" w:cs="ArialNarrow"/>
        </w:rPr>
      </w:pPr>
      <w:r w:rsidRPr="004F173D">
        <w:rPr>
          <w:rFonts w:ascii="Cambria" w:eastAsia="Calibri" w:hAnsi="Cambria" w:cs="ArialNarrow"/>
        </w:rPr>
        <w:t xml:space="preserve"> Dariusz Węgierski</w:t>
      </w:r>
    </w:p>
    <w:p w:rsidR="004F173D" w:rsidRPr="004F173D" w:rsidRDefault="004F173D" w:rsidP="004F173D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Calibri" w:hAnsi="Cambria" w:cs="ArialNarrow"/>
        </w:rPr>
      </w:pPr>
      <w:r w:rsidRPr="004F173D">
        <w:rPr>
          <w:rFonts w:ascii="Cambria" w:eastAsia="Calibri" w:hAnsi="Cambria" w:cs="ArialNarrow"/>
        </w:rPr>
        <w:t>………………...….............…............................</w:t>
      </w:r>
    </w:p>
    <w:p w:rsidR="004F173D" w:rsidRPr="004F173D" w:rsidRDefault="004F173D" w:rsidP="004F173D">
      <w:pPr>
        <w:spacing w:after="0" w:line="360" w:lineRule="auto"/>
        <w:jc w:val="right"/>
        <w:rPr>
          <w:rFonts w:ascii="Cambria" w:eastAsia="Calibri" w:hAnsi="Cambria" w:cs="ArialNarrow"/>
        </w:rPr>
      </w:pPr>
      <w:r w:rsidRPr="004F173D">
        <w:rPr>
          <w:rFonts w:ascii="Cambria" w:eastAsia="Calibri" w:hAnsi="Cambria" w:cs="ArialNarrow"/>
        </w:rPr>
        <w:t>(podpis i pieczęć osoby upoważnionej)</w:t>
      </w:r>
    </w:p>
    <w:p w:rsidR="004F173D" w:rsidRPr="004F173D" w:rsidRDefault="004F173D" w:rsidP="004F173D">
      <w:pPr>
        <w:spacing w:after="0" w:line="360" w:lineRule="auto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br w:type="page"/>
      </w:r>
    </w:p>
    <w:p w:rsidR="004F173D" w:rsidRPr="004F173D" w:rsidRDefault="004F173D" w:rsidP="004F173D">
      <w:pPr>
        <w:spacing w:after="0" w:line="360" w:lineRule="auto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keepNext/>
        <w:spacing w:after="0" w:line="360" w:lineRule="auto"/>
        <w:jc w:val="right"/>
        <w:outlineLvl w:val="1"/>
        <w:rPr>
          <w:rFonts w:ascii="Cambria" w:eastAsia="Times New Roman" w:hAnsi="Cambria" w:cs="Times New Roman"/>
          <w:b/>
          <w:bCs/>
          <w:iCs/>
          <w:u w:val="single"/>
          <w:lang w:val="x-none"/>
        </w:rPr>
      </w:pPr>
      <w:bookmarkStart w:id="15" w:name="_Toc474844290"/>
      <w:r w:rsidRPr="004F173D">
        <w:rPr>
          <w:rFonts w:ascii="Cambria" w:eastAsia="Times New Roman" w:hAnsi="Cambria" w:cs="Times New Roman"/>
          <w:b/>
          <w:bCs/>
          <w:iCs/>
          <w:lang w:val="x-none"/>
        </w:rPr>
        <w:t>Załącznik nr 1</w:t>
      </w:r>
      <w:bookmarkEnd w:id="15"/>
    </w:p>
    <w:p w:rsidR="004F173D" w:rsidRPr="004F173D" w:rsidRDefault="004F173D" w:rsidP="004F173D">
      <w:pPr>
        <w:tabs>
          <w:tab w:val="left" w:pos="1440"/>
          <w:tab w:val="center" w:pos="4536"/>
        </w:tabs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4F173D">
        <w:rPr>
          <w:rFonts w:eastAsia="Times New Roman" w:cs="Arial"/>
          <w:b/>
          <w:bCs/>
          <w:lang w:eastAsia="pl-PL"/>
        </w:rPr>
        <w:t xml:space="preserve">ZESTAWIENIE – PROTOKÓŁ ODBIORU USŁUG DORADCZYCH/SZKOLENIOWYCH nr </w:t>
      </w:r>
      <w:r w:rsidRPr="004F173D">
        <w:rPr>
          <w:rFonts w:eastAsia="Times New Roman" w:cs="Arial"/>
          <w:bCs/>
          <w:lang w:eastAsia="pl-PL"/>
        </w:rPr>
        <w:t>…………/201…./…………</w:t>
      </w:r>
    </w:p>
    <w:p w:rsidR="004F173D" w:rsidRPr="004F173D" w:rsidRDefault="004F173D" w:rsidP="004F173D">
      <w:pPr>
        <w:tabs>
          <w:tab w:val="left" w:pos="1440"/>
          <w:tab w:val="center" w:pos="4536"/>
        </w:tabs>
        <w:spacing w:after="0" w:line="240" w:lineRule="auto"/>
        <w:jc w:val="center"/>
        <w:rPr>
          <w:rFonts w:eastAsia="Times New Roman" w:cs="Tahoma"/>
          <w:b/>
          <w:lang w:eastAsia="pl-PL"/>
        </w:rPr>
      </w:pPr>
    </w:p>
    <w:p w:rsidR="004F173D" w:rsidRPr="004F173D" w:rsidRDefault="004F173D" w:rsidP="004F173D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4F173D">
        <w:rPr>
          <w:rFonts w:eastAsia="Times New Roman" w:cs="Tahoma"/>
          <w:lang w:eastAsia="pl-PL"/>
        </w:rPr>
        <w:t xml:space="preserve">organizowanych przez </w:t>
      </w:r>
    </w:p>
    <w:p w:rsidR="004F173D" w:rsidRPr="004F173D" w:rsidRDefault="004F173D" w:rsidP="004F173D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4F173D">
        <w:rPr>
          <w:rFonts w:eastAsia="Times New Roman" w:cs="Tahoma"/>
          <w:lang w:eastAsia="pl-PL"/>
        </w:rPr>
        <w:t xml:space="preserve">Stowarzyszenie na Rzecz Rozwoju Spółdzielczości i Przedsiębiorczości Lokalnej WAMA-COOP </w:t>
      </w:r>
    </w:p>
    <w:p w:rsidR="004F173D" w:rsidRPr="004F173D" w:rsidRDefault="004F173D" w:rsidP="004F173D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4F173D">
        <w:rPr>
          <w:rFonts w:eastAsia="Times New Roman" w:cs="Tahoma"/>
          <w:lang w:eastAsia="pl-PL"/>
        </w:rPr>
        <w:t>w ramach projektu „</w:t>
      </w:r>
      <w:r w:rsidR="003335D3">
        <w:rPr>
          <w:rFonts w:eastAsia="Times New Roman" w:cs="Tahoma"/>
          <w:lang w:eastAsia="pl-PL"/>
        </w:rPr>
        <w:t xml:space="preserve">Olsztyński </w:t>
      </w:r>
      <w:r w:rsidRPr="004F173D">
        <w:rPr>
          <w:rFonts w:eastAsia="Times New Roman" w:cs="Times New Roman"/>
          <w:lang w:eastAsia="pl-PL"/>
        </w:rPr>
        <w:t>Ośrodek Wsparcia Ekonomii Społecznej w Olsztynie</w:t>
      </w:r>
      <w:r w:rsidRPr="004F173D">
        <w:rPr>
          <w:rFonts w:eastAsia="Times New Roman" w:cs="Tahoma"/>
          <w:lang w:eastAsia="pl-PL"/>
        </w:rPr>
        <w:t xml:space="preserve">” </w:t>
      </w:r>
    </w:p>
    <w:p w:rsidR="004F173D" w:rsidRPr="004F173D" w:rsidRDefault="004F173D" w:rsidP="004F173D">
      <w:pPr>
        <w:spacing w:after="0" w:line="360" w:lineRule="auto"/>
        <w:rPr>
          <w:rFonts w:eastAsia="Times New Roman" w:cs="Tahoma"/>
          <w:spacing w:val="30"/>
          <w:sz w:val="20"/>
          <w:szCs w:val="20"/>
          <w:lang w:eastAsia="pl-PL"/>
        </w:rPr>
      </w:pPr>
    </w:p>
    <w:tbl>
      <w:tblPr>
        <w:tblW w:w="99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31"/>
        <w:gridCol w:w="24"/>
        <w:gridCol w:w="808"/>
        <w:gridCol w:w="1417"/>
        <w:gridCol w:w="982"/>
        <w:gridCol w:w="228"/>
        <w:gridCol w:w="348"/>
        <w:gridCol w:w="1842"/>
        <w:gridCol w:w="1281"/>
        <w:gridCol w:w="8"/>
      </w:tblGrid>
      <w:tr w:rsidR="004F173D" w:rsidRPr="004F173D" w:rsidTr="00C72AEF">
        <w:trPr>
          <w:gridAfter w:val="1"/>
          <w:wAfter w:w="8" w:type="dxa"/>
          <w:trHeight w:val="567"/>
          <w:jc w:val="center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Arial"/>
                <w:sz w:val="20"/>
                <w:szCs w:val="20"/>
                <w:lang w:eastAsia="pl-PL"/>
              </w:rPr>
              <w:t xml:space="preserve">Imię i nazwisko doradcy/trenera 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val="397"/>
          <w:jc w:val="center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Arial"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val="990"/>
          <w:jc w:val="center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Arial"/>
                <w:sz w:val="20"/>
                <w:szCs w:val="20"/>
                <w:lang w:eastAsia="pl-PL"/>
              </w:rPr>
              <w:t>Opis przedmiotu doradztwa/szkolenia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ahoma"/>
                <w:strike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Tahoma"/>
                <w:sz w:val="20"/>
                <w:szCs w:val="20"/>
                <w:lang w:eastAsia="pl-PL"/>
              </w:rPr>
              <w:t>Usługi doradcze:</w:t>
            </w:r>
          </w:p>
          <w:p w:rsidR="004F173D" w:rsidRPr="004F173D" w:rsidRDefault="003335D3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 zakresie tworzenia PES/PS</w:t>
            </w:r>
            <w:r w:rsidR="00C7255C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4F173D" w:rsidRPr="004F173D" w:rsidRDefault="003335D3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biznesowe</w:t>
            </w:r>
            <w:r w:rsidR="00C7255C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4F173D" w:rsidRDefault="00C7255C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prawne,</w:t>
            </w:r>
          </w:p>
          <w:p w:rsidR="00C7255C" w:rsidRDefault="00C7255C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księgowe,</w:t>
            </w:r>
          </w:p>
          <w:p w:rsidR="00C7255C" w:rsidRDefault="00C7255C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RODO,</w:t>
            </w:r>
          </w:p>
          <w:p w:rsidR="00C7255C" w:rsidRDefault="00C7255C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zamówienia publiczne,</w:t>
            </w:r>
          </w:p>
          <w:p w:rsidR="00C7255C" w:rsidRDefault="00C7255C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psychospołeczne,</w:t>
            </w:r>
          </w:p>
          <w:p w:rsidR="00C7255C" w:rsidRPr="00C7255C" w:rsidRDefault="00C7255C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reintegracyjne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ahoma"/>
                <w:strike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Tahoma"/>
                <w:sz w:val="20"/>
                <w:szCs w:val="20"/>
                <w:lang w:eastAsia="pl-PL"/>
              </w:rPr>
              <w:t>Usługi szkoleniowe:</w:t>
            </w:r>
          </w:p>
          <w:p w:rsidR="004F173D" w:rsidRPr="004F173D" w:rsidRDefault="004F173D" w:rsidP="004F173D">
            <w:pPr>
              <w:numPr>
                <w:ilvl w:val="0"/>
                <w:numId w:val="22"/>
              </w:numPr>
              <w:tabs>
                <w:tab w:val="num" w:pos="777"/>
              </w:tabs>
              <w:spacing w:after="0" w:line="240" w:lineRule="auto"/>
              <w:ind w:left="777" w:hanging="567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F173D">
              <w:rPr>
                <w:rFonts w:eastAsia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……………………………………………………………………………….……………………………………………………….</w:t>
            </w:r>
          </w:p>
          <w:p w:rsidR="004F173D" w:rsidRPr="004F173D" w:rsidRDefault="004F173D" w:rsidP="004F173D">
            <w:pPr>
              <w:spacing w:after="0" w:line="240" w:lineRule="auto"/>
              <w:ind w:left="777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val="192"/>
          <w:jc w:val="center"/>
        </w:trPr>
        <w:tc>
          <w:tcPr>
            <w:tcW w:w="993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lang w:eastAsia="ar-SA"/>
              </w:rPr>
            </w:pPr>
          </w:p>
        </w:tc>
      </w:tr>
      <w:tr w:rsidR="004F173D" w:rsidRPr="004F173D" w:rsidTr="00C72AEF">
        <w:trPr>
          <w:trHeight w:val="567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Tahoma"/>
                <w:sz w:val="20"/>
                <w:szCs w:val="20"/>
                <w:lang w:eastAsia="pl-PL"/>
              </w:rPr>
              <w:t>ROZLICZONE</w:t>
            </w:r>
          </w:p>
          <w:p w:rsidR="004F173D" w:rsidRPr="004F173D" w:rsidRDefault="004F173D" w:rsidP="004F173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Tahoma"/>
                <w:sz w:val="20"/>
                <w:szCs w:val="20"/>
                <w:lang w:eastAsia="pl-PL"/>
              </w:rPr>
              <w:t>(nr dokumentu, data)</w:t>
            </w:r>
          </w:p>
        </w:tc>
        <w:tc>
          <w:tcPr>
            <w:tcW w:w="6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108"/>
          <w:jc w:val="center"/>
        </w:trPr>
        <w:tc>
          <w:tcPr>
            <w:tcW w:w="9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val="9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73D" w:rsidRPr="004F173D" w:rsidRDefault="004F173D" w:rsidP="004F173D">
            <w:pPr>
              <w:suppressAutoHyphens/>
              <w:spacing w:after="200" w:line="276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  <w:lang w:eastAsia="ar-SA"/>
              </w:rPr>
            </w:pPr>
            <w:r w:rsidRPr="004F17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73D" w:rsidRPr="004F173D" w:rsidRDefault="004F173D" w:rsidP="004F173D">
            <w:pPr>
              <w:suppressAutoHyphens/>
              <w:spacing w:after="200" w:line="276" w:lineRule="auto"/>
              <w:jc w:val="center"/>
              <w:rPr>
                <w:rFonts w:eastAsia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F173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Nazwisko i imię beneficjenta/nazwa grupy/PES/PS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73D" w:rsidRPr="004F173D" w:rsidRDefault="004F173D" w:rsidP="004F173D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Miejsce świadczenia usługi</w:t>
            </w:r>
          </w:p>
          <w:p w:rsidR="004F173D" w:rsidRPr="004F173D" w:rsidRDefault="004F173D" w:rsidP="004F173D">
            <w:pPr>
              <w:suppressAutoHyphens/>
              <w:spacing w:after="200" w:line="276" w:lineRule="auto"/>
              <w:jc w:val="center"/>
              <w:rPr>
                <w:rFonts w:eastAsia="Calibri" w:cs="Calibri"/>
                <w:bCs/>
                <w:iCs/>
                <w:sz w:val="12"/>
                <w:szCs w:val="12"/>
                <w:lang w:eastAsia="ar-SA"/>
              </w:rPr>
            </w:pPr>
            <w:r w:rsidRPr="004F173D">
              <w:rPr>
                <w:rFonts w:eastAsia="Times New Roman" w:cs="Tahoma"/>
                <w:sz w:val="12"/>
                <w:szCs w:val="12"/>
                <w:lang w:eastAsia="pl-PL"/>
              </w:rPr>
              <w:t>(Miejscowość, ulica/e-mail, telefonicznie)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73D" w:rsidRPr="004F173D" w:rsidRDefault="004F173D" w:rsidP="004F173D">
            <w:pPr>
              <w:suppressAutoHyphens/>
              <w:spacing w:after="200" w:line="276" w:lineRule="auto"/>
              <w:jc w:val="center"/>
              <w:rPr>
                <w:rFonts w:eastAsia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F173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F173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Godzina doradztwa/ szkolenia</w:t>
            </w:r>
          </w:p>
          <w:p w:rsidR="004F173D" w:rsidRPr="004F173D" w:rsidRDefault="004F173D" w:rsidP="004F173D">
            <w:pPr>
              <w:suppressAutoHyphens/>
              <w:spacing w:after="200" w:line="276" w:lineRule="auto"/>
              <w:jc w:val="center"/>
              <w:rPr>
                <w:rFonts w:eastAsia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F173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73D" w:rsidRPr="004F173D" w:rsidRDefault="004F173D" w:rsidP="004F173D">
            <w:pPr>
              <w:suppressAutoHyphens/>
              <w:spacing w:after="200" w:line="276" w:lineRule="auto"/>
              <w:jc w:val="center"/>
              <w:rPr>
                <w:rFonts w:eastAsia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4F173D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Ilość godzin usług</w:t>
            </w: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hRule="exact" w:val="3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3D" w:rsidRPr="004F173D" w:rsidRDefault="004F173D" w:rsidP="004F173D">
            <w:pPr>
              <w:suppressAutoHyphens/>
              <w:spacing w:after="200" w:line="276" w:lineRule="auto"/>
              <w:rPr>
                <w:rFonts w:eastAsia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4F173D" w:rsidRPr="004F173D" w:rsidTr="00C72AEF">
        <w:trPr>
          <w:gridAfter w:val="1"/>
          <w:wAfter w:w="8" w:type="dxa"/>
          <w:trHeight w:val="578"/>
          <w:jc w:val="center"/>
        </w:trPr>
        <w:tc>
          <w:tcPr>
            <w:tcW w:w="9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173D" w:rsidRPr="004F173D" w:rsidRDefault="004F173D" w:rsidP="004F173D">
            <w:pPr>
              <w:spacing w:after="0" w:line="240" w:lineRule="auto"/>
              <w:rPr>
                <w:rFonts w:eastAsia="Times New Roman" w:cs="Tahoma"/>
                <w:i/>
                <w:sz w:val="16"/>
                <w:szCs w:val="16"/>
                <w:lang w:eastAsia="pl-PL"/>
              </w:rPr>
            </w:pPr>
          </w:p>
          <w:p w:rsidR="004F173D" w:rsidRDefault="004F173D" w:rsidP="004F173D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:rsidR="00D05B58" w:rsidRPr="004F173D" w:rsidRDefault="00D05B58" w:rsidP="004F173D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:rsidR="004F173D" w:rsidRPr="004F173D" w:rsidRDefault="004F173D" w:rsidP="004F173D">
            <w:pPr>
              <w:spacing w:after="0" w:line="240" w:lineRule="auto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gridBefore w:val="6"/>
          <w:gridAfter w:val="1"/>
          <w:wBefore w:w="6231" w:type="dxa"/>
          <w:wAfter w:w="8" w:type="dxa"/>
          <w:trHeight w:val="332"/>
          <w:jc w:val="center"/>
        </w:trPr>
        <w:tc>
          <w:tcPr>
            <w:tcW w:w="36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F173D" w:rsidRPr="004F173D" w:rsidRDefault="004F173D" w:rsidP="004F17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gridBefore w:val="6"/>
          <w:gridAfter w:val="1"/>
          <w:wBefore w:w="6231" w:type="dxa"/>
          <w:wAfter w:w="8" w:type="dxa"/>
          <w:trHeight w:val="332"/>
          <w:jc w:val="center"/>
        </w:trPr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173D" w:rsidRPr="004F173D" w:rsidRDefault="004F173D" w:rsidP="004F17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F173D">
              <w:rPr>
                <w:rFonts w:eastAsia="Times New Roman" w:cs="Arial"/>
                <w:sz w:val="20"/>
                <w:szCs w:val="20"/>
                <w:lang w:eastAsia="pl-PL"/>
              </w:rPr>
              <w:t>podpis doradcy/trenera</w:t>
            </w:r>
          </w:p>
        </w:tc>
      </w:tr>
    </w:tbl>
    <w:p w:rsidR="004F173D" w:rsidRPr="004F173D" w:rsidRDefault="004F173D" w:rsidP="004F173D">
      <w:pPr>
        <w:spacing w:after="0" w:line="276" w:lineRule="auto"/>
        <w:rPr>
          <w:rFonts w:eastAsia="Calibri" w:cs="Times New Roman"/>
          <w:vanish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4F173D" w:rsidRPr="004F173D" w:rsidTr="00C72AEF">
        <w:trPr>
          <w:trHeight w:val="55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73D" w:rsidRPr="004F173D" w:rsidRDefault="004F173D" w:rsidP="004F173D">
            <w:pPr>
              <w:tabs>
                <w:tab w:val="left" w:pos="1440"/>
                <w:tab w:val="center" w:pos="4536"/>
              </w:tabs>
              <w:spacing w:after="0" w:line="36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F173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PROTOKÓŁ ODBIORU USŁUGI DORADCZEJ/SZKOLENIOWEJ</w:t>
            </w:r>
          </w:p>
        </w:tc>
      </w:tr>
      <w:tr w:rsidR="004F173D" w:rsidRPr="004F173D" w:rsidTr="00C72AEF">
        <w:trPr>
          <w:trHeight w:val="64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Tahoma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Times New Roman"/>
                <w:spacing w:val="30"/>
                <w:sz w:val="18"/>
                <w:szCs w:val="18"/>
                <w:lang w:eastAsia="pl-PL"/>
              </w:rPr>
            </w:pPr>
            <w:r w:rsidRPr="004F173D">
              <w:rPr>
                <w:rFonts w:eastAsia="Times New Roman" w:cs="Tahoma"/>
                <w:spacing w:val="30"/>
                <w:sz w:val="18"/>
                <w:szCs w:val="18"/>
                <w:lang w:eastAsia="pl-PL"/>
              </w:rPr>
              <w:t>Zobowiązuję się do bezterminowego zachowania poufności odnośnie wszelkich informacji otrzymanych od Klienta drogą ustną lub pisemną</w:t>
            </w: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Times New Roman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right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4F173D">
              <w:rPr>
                <w:rFonts w:eastAsia="Times New Roman" w:cs="Tahoma"/>
                <w:sz w:val="18"/>
                <w:szCs w:val="18"/>
                <w:lang w:eastAsia="pl-PL"/>
              </w:rPr>
              <w:t>………………..……………………………………………………….</w:t>
            </w:r>
          </w:p>
          <w:p w:rsidR="004F173D" w:rsidRPr="004F173D" w:rsidRDefault="004F173D" w:rsidP="004F173D">
            <w:pPr>
              <w:spacing w:after="0" w:line="360" w:lineRule="auto"/>
              <w:jc w:val="right"/>
              <w:rPr>
                <w:rFonts w:eastAsia="Times New Roman" w:cs="Tahoma"/>
                <w:b/>
                <w:sz w:val="18"/>
                <w:szCs w:val="18"/>
              </w:rPr>
            </w:pPr>
            <w:r w:rsidRPr="004F173D">
              <w:rPr>
                <w:rFonts w:eastAsia="Times New Roman" w:cs="Tahoma"/>
                <w:b/>
                <w:i/>
                <w:sz w:val="18"/>
                <w:szCs w:val="18"/>
                <w:vertAlign w:val="superscript"/>
                <w:lang w:eastAsia="pl-PL"/>
              </w:rPr>
              <w:t>data / czytelny podpis Eksperta</w:t>
            </w:r>
          </w:p>
        </w:tc>
      </w:tr>
      <w:tr w:rsidR="004F173D" w:rsidRPr="004F173D" w:rsidTr="00C72AEF">
        <w:trPr>
          <w:trHeight w:val="64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  <w:r w:rsidRPr="004F173D"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  <w:t>Niniejszym potwierdzam odbiór usługi doradcze/szkoleniowej w wymiarze ………………. godzin wykonanej zgodnie z umową</w:t>
            </w: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right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4F173D">
              <w:rPr>
                <w:rFonts w:eastAsia="Times New Roman" w:cs="Tahoma"/>
                <w:sz w:val="18"/>
                <w:szCs w:val="18"/>
                <w:lang w:eastAsia="pl-PL"/>
              </w:rPr>
              <w:t>………………..……………………………………………………….</w:t>
            </w:r>
          </w:p>
          <w:p w:rsidR="004F173D" w:rsidRPr="004F173D" w:rsidRDefault="004F173D" w:rsidP="004F173D">
            <w:pPr>
              <w:spacing w:after="0" w:line="360" w:lineRule="auto"/>
              <w:jc w:val="right"/>
              <w:rPr>
                <w:rFonts w:eastAsia="Times New Roman" w:cs="Tahoma"/>
                <w:b/>
                <w:sz w:val="18"/>
                <w:szCs w:val="18"/>
              </w:rPr>
            </w:pPr>
            <w:r w:rsidRPr="004F173D">
              <w:rPr>
                <w:rFonts w:eastAsia="Times New Roman" w:cs="Tahoma"/>
                <w:b/>
                <w:i/>
                <w:sz w:val="18"/>
                <w:szCs w:val="18"/>
                <w:vertAlign w:val="superscript"/>
                <w:lang w:eastAsia="pl-PL"/>
              </w:rPr>
              <w:t>Podpis Pracownika OWES</w:t>
            </w:r>
          </w:p>
        </w:tc>
      </w:tr>
      <w:tr w:rsidR="004F173D" w:rsidRPr="004F173D" w:rsidTr="00C72AEF">
        <w:trPr>
          <w:trHeight w:val="64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73D" w:rsidRPr="004F173D" w:rsidRDefault="004F173D" w:rsidP="004F173D">
            <w:pPr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4F173D" w:rsidRPr="004F173D" w:rsidRDefault="004F173D" w:rsidP="004F173D">
            <w:pPr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4F173D">
              <w:rPr>
                <w:rFonts w:eastAsia="Calibri" w:cs="Times New Roman"/>
                <w:b/>
                <w:sz w:val="18"/>
                <w:szCs w:val="18"/>
              </w:rPr>
              <w:t>UWAGI:</w:t>
            </w: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  <w:p w:rsidR="004F173D" w:rsidRPr="004F173D" w:rsidRDefault="004F173D" w:rsidP="004F173D">
            <w:pPr>
              <w:spacing w:after="0" w:line="360" w:lineRule="auto"/>
              <w:jc w:val="both"/>
              <w:rPr>
                <w:rFonts w:eastAsia="Times New Roman" w:cs="Arial"/>
                <w:spacing w:val="30"/>
                <w:sz w:val="18"/>
                <w:szCs w:val="18"/>
                <w:lang w:eastAsia="pl-PL"/>
              </w:rPr>
            </w:pPr>
          </w:p>
        </w:tc>
      </w:tr>
    </w:tbl>
    <w:p w:rsidR="004F173D" w:rsidRPr="004F173D" w:rsidRDefault="004F173D" w:rsidP="004F173D">
      <w:pPr>
        <w:spacing w:after="200" w:line="276" w:lineRule="auto"/>
        <w:rPr>
          <w:rFonts w:eastAsia="Calibri" w:cs="Times New Roman"/>
          <w:sz w:val="16"/>
          <w:szCs w:val="16"/>
        </w:rPr>
      </w:pPr>
    </w:p>
    <w:p w:rsidR="004F173D" w:rsidRPr="004F173D" w:rsidRDefault="004F173D" w:rsidP="004F173D">
      <w:pPr>
        <w:spacing w:after="200" w:line="276" w:lineRule="auto"/>
        <w:ind w:firstLine="708"/>
        <w:rPr>
          <w:rFonts w:ascii="Cambria" w:eastAsia="Calibri" w:hAnsi="Cambria" w:cs="Times New Roman"/>
          <w:sz w:val="16"/>
          <w:szCs w:val="16"/>
        </w:rPr>
      </w:pPr>
    </w:p>
    <w:p w:rsidR="004F173D" w:rsidRPr="004F173D" w:rsidRDefault="004F173D" w:rsidP="004F173D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4F173D" w:rsidRPr="004F173D" w:rsidRDefault="004F173D" w:rsidP="004F173D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sz w:val="20"/>
          <w:szCs w:val="20"/>
          <w:lang w:eastAsia="pl-PL"/>
        </w:rPr>
        <w:br w:type="page"/>
      </w: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4F173D" w:rsidRPr="004F173D" w:rsidRDefault="004F173D" w:rsidP="004F173D">
      <w:pPr>
        <w:keepNext/>
        <w:spacing w:after="0" w:line="360" w:lineRule="auto"/>
        <w:jc w:val="right"/>
        <w:outlineLvl w:val="1"/>
        <w:rPr>
          <w:rFonts w:ascii="Cambria" w:eastAsia="Times New Roman" w:hAnsi="Cambria" w:cs="Times New Roman"/>
          <w:b/>
          <w:bCs/>
          <w:iCs/>
          <w:u w:val="single"/>
          <w:lang w:val="x-none"/>
        </w:rPr>
      </w:pPr>
      <w:bookmarkStart w:id="16" w:name="_Toc474844291"/>
      <w:r w:rsidRPr="004F173D">
        <w:rPr>
          <w:rFonts w:ascii="Cambria" w:eastAsia="Times New Roman" w:hAnsi="Cambria" w:cs="Times New Roman"/>
          <w:b/>
          <w:bCs/>
          <w:iCs/>
          <w:lang w:val="x-none"/>
        </w:rPr>
        <w:t>Załącznik nr 2</w:t>
      </w:r>
      <w:bookmarkEnd w:id="16"/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4F173D">
        <w:rPr>
          <w:rFonts w:ascii="Cambria" w:eastAsia="Times New Roman" w:hAnsi="Cambria" w:cs="Times New Roman"/>
          <w:b/>
          <w:lang w:eastAsia="pl-PL"/>
        </w:rPr>
        <w:t>ANKIETA EWALUACYJNA – DORADZTWO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4F173D" w:rsidRPr="004F173D" w:rsidRDefault="004F173D" w:rsidP="004F173D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Prosimy o dokonanie oceny odbytego doradztwa zgodnie z podaną poniżej skalą. Jeśli Państwa ocena w przypadku konkretnego zagadnienia jest niższa niż 4, prosimy o uzasadnienie swojego wyboru. Niniejsza ankieta jest anonimowa, a jej wyniki pozwolą ocenić jakość przeprowadzonego doradztwa.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4F173D" w:rsidRPr="004F173D" w:rsidRDefault="004F173D" w:rsidP="004F173D">
      <w:pPr>
        <w:numPr>
          <w:ilvl w:val="0"/>
          <w:numId w:val="20"/>
        </w:numPr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sz w:val="20"/>
          <w:szCs w:val="20"/>
          <w:lang w:eastAsia="pl-PL"/>
        </w:rPr>
        <w:t>Jakiego obszaru tematycznego dotyczyło doradztwo?</w:t>
      </w:r>
    </w:p>
    <w:p w:rsidR="00E74759" w:rsidRPr="004F173D" w:rsidRDefault="00E74759" w:rsidP="00E74759">
      <w:pPr>
        <w:numPr>
          <w:ilvl w:val="0"/>
          <w:numId w:val="22"/>
        </w:numPr>
        <w:tabs>
          <w:tab w:val="num" w:pos="777"/>
        </w:tabs>
        <w:spacing w:after="0" w:line="240" w:lineRule="auto"/>
        <w:ind w:left="777" w:hanging="567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pl-PL"/>
        </w:rPr>
        <w:t>w zakresie tworzenia PES/PS,</w:t>
      </w:r>
    </w:p>
    <w:p w:rsidR="00E74759" w:rsidRPr="004F173D" w:rsidRDefault="00E74759" w:rsidP="00E74759">
      <w:pPr>
        <w:numPr>
          <w:ilvl w:val="0"/>
          <w:numId w:val="22"/>
        </w:numPr>
        <w:tabs>
          <w:tab w:val="num" w:pos="777"/>
        </w:tabs>
        <w:spacing w:after="0" w:line="240" w:lineRule="auto"/>
        <w:ind w:left="777" w:hanging="567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biznesowe,</w:t>
      </w:r>
    </w:p>
    <w:p w:rsidR="00E74759" w:rsidRDefault="00E74759" w:rsidP="00E74759">
      <w:pPr>
        <w:numPr>
          <w:ilvl w:val="0"/>
          <w:numId w:val="22"/>
        </w:numPr>
        <w:tabs>
          <w:tab w:val="num" w:pos="777"/>
        </w:tabs>
        <w:spacing w:after="0" w:line="240" w:lineRule="auto"/>
        <w:ind w:left="777" w:hanging="567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prawne,</w:t>
      </w:r>
    </w:p>
    <w:p w:rsidR="00E74759" w:rsidRDefault="00E74759" w:rsidP="00E74759">
      <w:pPr>
        <w:numPr>
          <w:ilvl w:val="0"/>
          <w:numId w:val="22"/>
        </w:numPr>
        <w:tabs>
          <w:tab w:val="num" w:pos="777"/>
        </w:tabs>
        <w:spacing w:after="0" w:line="240" w:lineRule="auto"/>
        <w:ind w:left="777" w:hanging="567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księgowe,</w:t>
      </w:r>
    </w:p>
    <w:p w:rsidR="00E74759" w:rsidRDefault="00E74759" w:rsidP="00E74759">
      <w:pPr>
        <w:numPr>
          <w:ilvl w:val="0"/>
          <w:numId w:val="22"/>
        </w:numPr>
        <w:tabs>
          <w:tab w:val="num" w:pos="777"/>
        </w:tabs>
        <w:spacing w:after="0" w:line="240" w:lineRule="auto"/>
        <w:ind w:left="777" w:hanging="567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RODO,</w:t>
      </w:r>
    </w:p>
    <w:p w:rsidR="00E74759" w:rsidRDefault="00E74759" w:rsidP="00E74759">
      <w:pPr>
        <w:numPr>
          <w:ilvl w:val="0"/>
          <w:numId w:val="22"/>
        </w:numPr>
        <w:tabs>
          <w:tab w:val="num" w:pos="777"/>
        </w:tabs>
        <w:spacing w:after="0" w:line="240" w:lineRule="auto"/>
        <w:ind w:left="777" w:hanging="567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zamówienia publiczne,</w:t>
      </w:r>
    </w:p>
    <w:p w:rsidR="00E74759" w:rsidRDefault="00E74759" w:rsidP="00E74759">
      <w:pPr>
        <w:numPr>
          <w:ilvl w:val="0"/>
          <w:numId w:val="22"/>
        </w:numPr>
        <w:tabs>
          <w:tab w:val="num" w:pos="777"/>
        </w:tabs>
        <w:spacing w:after="0" w:line="240" w:lineRule="auto"/>
        <w:ind w:left="777" w:hanging="567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psychospołeczne,</w:t>
      </w:r>
    </w:p>
    <w:p w:rsidR="004F173D" w:rsidRPr="004F173D" w:rsidRDefault="00E74759" w:rsidP="00E74759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ar-SA"/>
        </w:rPr>
        <w:t>reintegracyjne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F173D"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73D"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="004F173D"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="004F173D"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Inny obszar (jaki?) ………………………………………………………………………………………………………..………....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4F173D" w:rsidRPr="004F173D" w:rsidRDefault="004F173D" w:rsidP="004F173D">
      <w:pPr>
        <w:numPr>
          <w:ilvl w:val="0"/>
          <w:numId w:val="20"/>
        </w:numPr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Jak oceniają Państwo przygotowanie doradcy? </w:t>
      </w: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F173D">
        <w:rPr>
          <w:rFonts w:ascii="Cambria" w:eastAsia="Times New Roman" w:hAnsi="Cambria" w:cs="Times New Roman"/>
          <w:sz w:val="18"/>
          <w:szCs w:val="18"/>
          <w:lang w:eastAsia="pl-PL"/>
        </w:rPr>
        <w:t>(1-oznacza ocenę najniższą, 5-ocenę najwyższą)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Prowadzący był dobrze przygotowany merytorycznie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1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2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3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4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5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Zrozumiale przekazywał informacje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1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2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3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4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5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Komentarz: …………………………………………………………………………………………………………………………..………………...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……………………………………………………………………...……………………………………………………………………………….………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4F173D" w:rsidRPr="004F173D" w:rsidRDefault="004F173D" w:rsidP="004F173D">
      <w:pPr>
        <w:numPr>
          <w:ilvl w:val="0"/>
          <w:numId w:val="20"/>
        </w:numPr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sz w:val="20"/>
          <w:szCs w:val="20"/>
          <w:lang w:eastAsia="pl-PL"/>
        </w:rPr>
        <w:t>W jakim stopniu doradztwo spełniło Państwa oczekiwania?</w:t>
      </w: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F173D">
        <w:rPr>
          <w:rFonts w:ascii="Cambria" w:eastAsia="Times New Roman" w:hAnsi="Cambria" w:cs="Times New Roman"/>
          <w:sz w:val="18"/>
          <w:szCs w:val="18"/>
          <w:lang w:eastAsia="pl-PL"/>
        </w:rPr>
        <w:t>(1-oznacza ocenę najniższą, 5-ocenę najwyższą)</w:t>
      </w:r>
    </w:p>
    <w:p w:rsidR="004F173D" w:rsidRPr="004F173D" w:rsidRDefault="004F173D" w:rsidP="004F173D">
      <w:pPr>
        <w:spacing w:after="0" w:line="360" w:lineRule="auto"/>
        <w:ind w:left="360" w:hanging="18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1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2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3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4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5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Komentarz: …………………………………………………………………………………………………………………………………………….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4F173D" w:rsidRPr="004F173D" w:rsidRDefault="004F173D" w:rsidP="004F173D">
      <w:pPr>
        <w:numPr>
          <w:ilvl w:val="0"/>
          <w:numId w:val="20"/>
        </w:numPr>
        <w:tabs>
          <w:tab w:val="num" w:pos="180"/>
        </w:tabs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sz w:val="20"/>
          <w:szCs w:val="20"/>
          <w:lang w:eastAsia="pl-PL"/>
        </w:rPr>
        <w:t>Jaka jest Państwa ogólna ocena doradztwa?</w:t>
      </w: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F173D">
        <w:rPr>
          <w:rFonts w:ascii="Cambria" w:eastAsia="Times New Roman" w:hAnsi="Cambria" w:cs="Times New Roman"/>
          <w:sz w:val="18"/>
          <w:szCs w:val="18"/>
          <w:lang w:eastAsia="pl-PL"/>
        </w:rPr>
        <w:t>(1-oznacza ocenę najniższą, 5-ocenę najwyższą)</w:t>
      </w:r>
    </w:p>
    <w:p w:rsidR="004F173D" w:rsidRPr="004F173D" w:rsidRDefault="004F173D" w:rsidP="004F173D">
      <w:pPr>
        <w:spacing w:after="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1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2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3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4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  <w:t>5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instrText xml:space="preserve"> FORMCHECKBOX </w:instrText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</w:r>
      <w:r w:rsidR="00C64DB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separate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fldChar w:fldCharType="end"/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Komentarz: …………………………………………………………………………………………………………………………………………….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4F173D" w:rsidRPr="004F173D" w:rsidRDefault="004F173D" w:rsidP="004F173D">
      <w:pPr>
        <w:tabs>
          <w:tab w:val="left" w:pos="2694"/>
        </w:tabs>
        <w:spacing w:after="0" w:line="360" w:lineRule="auto"/>
        <w:ind w:left="-284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sz w:val="20"/>
          <w:szCs w:val="20"/>
          <w:lang w:eastAsia="pl-PL"/>
        </w:rPr>
        <w:t>Dziękujemy za wypełnienie ankiety!</w:t>
      </w:r>
    </w:p>
    <w:p w:rsidR="004F173D" w:rsidRPr="004F173D" w:rsidRDefault="004F173D" w:rsidP="004F173D">
      <w:pPr>
        <w:spacing w:after="0" w:line="360" w:lineRule="auto"/>
        <w:jc w:val="right"/>
        <w:rPr>
          <w:rFonts w:ascii="Calibri" w:eastAsia="Calibri" w:hAnsi="Calibri" w:cs="Times New Roman"/>
        </w:rPr>
      </w:pPr>
    </w:p>
    <w:p w:rsidR="004F173D" w:rsidRPr="004F173D" w:rsidRDefault="004F173D" w:rsidP="004F173D">
      <w:pPr>
        <w:keepNext/>
        <w:spacing w:after="0" w:line="360" w:lineRule="auto"/>
        <w:jc w:val="right"/>
        <w:outlineLvl w:val="1"/>
        <w:rPr>
          <w:rFonts w:ascii="Cambria" w:eastAsia="Times New Roman" w:hAnsi="Cambria" w:cs="Times New Roman"/>
          <w:b/>
          <w:bCs/>
          <w:iCs/>
          <w:u w:val="single"/>
        </w:rPr>
      </w:pPr>
      <w:bookmarkStart w:id="17" w:name="_Toc474844292"/>
      <w:r w:rsidRPr="004F173D">
        <w:rPr>
          <w:rFonts w:ascii="Cambria" w:eastAsia="Times New Roman" w:hAnsi="Cambria" w:cs="Times New Roman"/>
          <w:b/>
          <w:bCs/>
          <w:iCs/>
          <w:lang w:val="x-none"/>
        </w:rPr>
        <w:lastRenderedPageBreak/>
        <w:t xml:space="preserve">Załącznik nr </w:t>
      </w:r>
      <w:r w:rsidRPr="004F173D">
        <w:rPr>
          <w:rFonts w:ascii="Cambria" w:eastAsia="Times New Roman" w:hAnsi="Cambria" w:cs="Times New Roman"/>
          <w:b/>
          <w:bCs/>
          <w:iCs/>
        </w:rPr>
        <w:t>3</w:t>
      </w:r>
      <w:bookmarkEnd w:id="17"/>
    </w:p>
    <w:p w:rsidR="004F173D" w:rsidRPr="004F173D" w:rsidRDefault="004F173D" w:rsidP="004F173D">
      <w:pPr>
        <w:spacing w:after="0" w:line="360" w:lineRule="auto"/>
        <w:jc w:val="right"/>
        <w:rPr>
          <w:rFonts w:ascii="Cambria" w:eastAsia="Calibri" w:hAnsi="Cambria" w:cs="Calibri"/>
          <w:b/>
          <w:sz w:val="20"/>
          <w:szCs w:val="20"/>
        </w:rPr>
      </w:pP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lang w:eastAsia="pl-PL"/>
        </w:rPr>
        <w:t>ARKUSZ INDYWIDUALNEJ OCENY SZKOLENIA</w:t>
      </w: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lang w:eastAsia="pl-PL"/>
        </w:rPr>
        <w:t>Temat: ………………………………………..</w:t>
      </w: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lang w:eastAsia="pl-PL"/>
        </w:rPr>
        <w:t>Prowadzący: ……………………………………………………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I. OCENA SZKOLENIA</w:t>
      </w: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: Prosimy o przyznanie punktów zaznaczając odpowiednie pole</w:t>
      </w: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(skala oceny od 1 do 6)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1. Efekty szkolenia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1"/>
        <w:gridCol w:w="880"/>
        <w:gridCol w:w="880"/>
        <w:gridCol w:w="880"/>
        <w:gridCol w:w="880"/>
        <w:gridCol w:w="880"/>
        <w:gridCol w:w="880"/>
      </w:tblGrid>
      <w:tr w:rsidR="004F173D" w:rsidRPr="004F173D" w:rsidTr="00C72AEF">
        <w:trPr>
          <w:trHeight w:val="312"/>
        </w:trPr>
        <w:tc>
          <w:tcPr>
            <w:tcW w:w="4401" w:type="dxa"/>
            <w:tcBorders>
              <w:top w:val="nil"/>
              <w:left w:val="nil"/>
            </w:tcBorders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F173D" w:rsidRPr="004F173D" w:rsidTr="00C72AEF">
        <w:trPr>
          <w:trHeight w:val="312"/>
        </w:trPr>
        <w:tc>
          <w:tcPr>
            <w:tcW w:w="4401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Zdobycie nowej wiedzy</w:t>
            </w: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334"/>
        </w:trPr>
        <w:tc>
          <w:tcPr>
            <w:tcW w:w="4401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Uzyskanie nowych umiejętności</w:t>
            </w: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406"/>
        </w:trPr>
        <w:tc>
          <w:tcPr>
            <w:tcW w:w="4401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Przydatność na obecnym stanowisku</w:t>
            </w: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346"/>
        </w:trPr>
        <w:tc>
          <w:tcPr>
            <w:tcW w:w="4401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Przydatność w dalszej karierze zawodowej</w:t>
            </w: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2. Prowadząca szkolenie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1"/>
        <w:gridCol w:w="880"/>
        <w:gridCol w:w="880"/>
        <w:gridCol w:w="880"/>
        <w:gridCol w:w="880"/>
        <w:gridCol w:w="880"/>
        <w:gridCol w:w="880"/>
      </w:tblGrid>
      <w:tr w:rsidR="004F173D" w:rsidRPr="004F173D" w:rsidTr="00C72AEF">
        <w:trPr>
          <w:trHeight w:val="312"/>
        </w:trPr>
        <w:tc>
          <w:tcPr>
            <w:tcW w:w="4401" w:type="dxa"/>
            <w:tcBorders>
              <w:top w:val="nil"/>
              <w:left w:val="nil"/>
            </w:tcBorders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F173D" w:rsidRPr="004F173D" w:rsidTr="00C72AEF">
        <w:trPr>
          <w:trHeight w:val="312"/>
        </w:trPr>
        <w:tc>
          <w:tcPr>
            <w:tcW w:w="4401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Przygotowanie merytoryczne</w:t>
            </w: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334"/>
        </w:trPr>
        <w:tc>
          <w:tcPr>
            <w:tcW w:w="4401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Sposób prowadzenia szkolenia</w:t>
            </w: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384"/>
        </w:trPr>
        <w:tc>
          <w:tcPr>
            <w:tcW w:w="4401" w:type="dxa"/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Umiejętności komunikacyjne</w:t>
            </w: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38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Metody szkolenia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3. Organizacja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879"/>
        <w:gridCol w:w="879"/>
        <w:gridCol w:w="879"/>
        <w:gridCol w:w="879"/>
        <w:gridCol w:w="879"/>
        <w:gridCol w:w="879"/>
      </w:tblGrid>
      <w:tr w:rsidR="004F173D" w:rsidRPr="004F173D" w:rsidTr="00C72AEF">
        <w:trPr>
          <w:trHeight w:val="386"/>
        </w:trPr>
        <w:tc>
          <w:tcPr>
            <w:tcW w:w="4397" w:type="dxa"/>
            <w:tcBorders>
              <w:top w:val="nil"/>
              <w:left w:val="nil"/>
            </w:tcBorders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9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9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9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F173D" w:rsidRPr="004F173D" w:rsidTr="00C72AEF">
        <w:trPr>
          <w:trHeight w:val="340"/>
        </w:trPr>
        <w:tc>
          <w:tcPr>
            <w:tcW w:w="4397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Warunki pracy: sala, wyposażenie</w:t>
            </w: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363"/>
        </w:trPr>
        <w:tc>
          <w:tcPr>
            <w:tcW w:w="4397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Rozplanowanie zajęć w czasie</w:t>
            </w: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346"/>
        </w:trPr>
        <w:tc>
          <w:tcPr>
            <w:tcW w:w="4397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Wyżywienie</w:t>
            </w: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F173D" w:rsidRPr="004F173D" w:rsidTr="00C72AEF">
        <w:trPr>
          <w:trHeight w:val="188"/>
        </w:trPr>
        <w:tc>
          <w:tcPr>
            <w:tcW w:w="4397" w:type="dxa"/>
            <w:shd w:val="clear" w:color="auto" w:fill="E7E6E6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F173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Zakwaterowanie</w:t>
            </w: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</w:tcPr>
          <w:p w:rsidR="004F173D" w:rsidRPr="004F173D" w:rsidRDefault="004F173D" w:rsidP="004F173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4. Czy informacje uzyskane podczas szkolenia były przekazywane w sposób zrozumiały?</w:t>
      </w: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TAK</w:t>
      </w: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 xml:space="preserve">NIE </w:t>
      </w: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CZĘŚCIOWO</w:t>
      </w: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5. Czy otrzymany materiał szkoleniowy jest przygotowany w sposób przystępny? </w:t>
      </w: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TAK</w:t>
      </w: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 xml:space="preserve">NIE </w:t>
      </w: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4F173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CZĘŚCIOWO</w:t>
      </w: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4F173D" w:rsidRPr="004F173D" w:rsidRDefault="004F173D" w:rsidP="004F173D">
      <w:pPr>
        <w:tabs>
          <w:tab w:val="left" w:pos="1340"/>
        </w:tabs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b/>
          <w:color w:val="000000"/>
          <w:lang w:eastAsia="pl-PL"/>
        </w:rPr>
        <w:lastRenderedPageBreak/>
        <w:t>II.PROPOZYCJE: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i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b/>
          <w:i/>
          <w:color w:val="000000"/>
          <w:lang w:eastAsia="pl-PL"/>
        </w:rPr>
        <w:t>Jakich zagadnień brakowało zdaniem Pani/Pana w szkoleniu?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i/>
          <w:color w:val="000000"/>
          <w:lang w:eastAsia="pl-PL"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i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b/>
          <w:i/>
          <w:color w:val="000000"/>
          <w:lang w:eastAsia="pl-PL"/>
        </w:rPr>
        <w:t>Jakie ogólne uwagi ma Pani / Pan do zakończonego szkolenia?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i/>
          <w:color w:val="000000"/>
          <w:lang w:eastAsia="pl-PL"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i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b/>
          <w:i/>
          <w:color w:val="000000"/>
          <w:lang w:eastAsia="pl-PL"/>
        </w:rPr>
        <w:t xml:space="preserve">Jakie są Pani/Pana oczekiwania związane z dalszą tematyką szkoleń w których chciałaby Pani/Pan uczestniczyć? 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F173D">
        <w:rPr>
          <w:rFonts w:ascii="Cambria" w:eastAsia="Times New Roman" w:hAnsi="Cambria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Times New Roman" w:hAnsi="Cambria" w:cs="Times New Roman"/>
          <w:b/>
          <w:caps/>
          <w:lang w:val="en-US"/>
        </w:rPr>
      </w:pP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Times New Roman" w:hAnsi="Cambria" w:cs="Times New Roman"/>
          <w:b/>
          <w:i/>
          <w:caps/>
        </w:rPr>
      </w:pPr>
      <w:r w:rsidRPr="004F173D">
        <w:rPr>
          <w:rFonts w:ascii="Cambria" w:eastAsia="Times New Roman" w:hAnsi="Cambria" w:cs="Times New Roman"/>
          <w:b/>
          <w:i/>
        </w:rPr>
        <w:t>Dziękujemy za wypełnienie ankiety</w:t>
      </w:r>
      <w:r w:rsidRPr="004F173D">
        <w:rPr>
          <w:rFonts w:ascii="Cambria" w:eastAsia="Times New Roman" w:hAnsi="Cambria" w:cs="Times New Roman"/>
          <w:b/>
          <w:i/>
          <w:caps/>
        </w:rPr>
        <w:t>!</w:t>
      </w:r>
    </w:p>
    <w:p w:rsidR="004F173D" w:rsidRPr="004F173D" w:rsidRDefault="004F173D" w:rsidP="004F173D">
      <w:pPr>
        <w:keepNext/>
        <w:spacing w:after="0" w:line="360" w:lineRule="auto"/>
        <w:jc w:val="right"/>
        <w:outlineLvl w:val="1"/>
        <w:rPr>
          <w:rFonts w:ascii="Cambria" w:eastAsia="Times New Roman" w:hAnsi="Cambria" w:cs="Times New Roman"/>
          <w:b/>
          <w:bCs/>
          <w:iCs/>
          <w:u w:val="single"/>
        </w:rPr>
      </w:pPr>
      <w:r w:rsidRPr="004F173D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/>
        </w:rPr>
        <w:br w:type="page"/>
      </w:r>
      <w:bookmarkStart w:id="18" w:name="_Toc474844293"/>
      <w:r w:rsidRPr="004F173D">
        <w:rPr>
          <w:rFonts w:ascii="Cambria" w:eastAsia="Times New Roman" w:hAnsi="Cambria" w:cs="Times New Roman"/>
          <w:b/>
          <w:bCs/>
          <w:iCs/>
          <w:lang w:val="x-none"/>
        </w:rPr>
        <w:lastRenderedPageBreak/>
        <w:t xml:space="preserve">Załącznik nr </w:t>
      </w:r>
      <w:r w:rsidRPr="004F173D">
        <w:rPr>
          <w:rFonts w:ascii="Cambria" w:eastAsia="Times New Roman" w:hAnsi="Cambria" w:cs="Times New Roman"/>
          <w:b/>
          <w:bCs/>
          <w:iCs/>
        </w:rPr>
        <w:t>4</w:t>
      </w:r>
      <w:bookmarkEnd w:id="18"/>
    </w:p>
    <w:p w:rsidR="004F173D" w:rsidRPr="004F173D" w:rsidRDefault="004F173D" w:rsidP="004F173D">
      <w:pPr>
        <w:spacing w:after="0" w:line="360" w:lineRule="auto"/>
        <w:rPr>
          <w:rFonts w:ascii="Cambria" w:eastAsia="Calibri" w:hAnsi="Cambria" w:cs="Times New Roman"/>
          <w:b/>
        </w:rPr>
      </w:pPr>
    </w:p>
    <w:p w:rsidR="004F173D" w:rsidRPr="004F173D" w:rsidRDefault="004F173D" w:rsidP="004F173D">
      <w:pPr>
        <w:spacing w:after="0" w:line="360" w:lineRule="auto"/>
        <w:jc w:val="center"/>
        <w:rPr>
          <w:rFonts w:ascii="Cambria" w:eastAsia="Calibri" w:hAnsi="Cambria" w:cs="Times New Roman"/>
          <w:b/>
        </w:rPr>
      </w:pPr>
      <w:r w:rsidRPr="004F173D">
        <w:rPr>
          <w:rFonts w:ascii="Cambria" w:eastAsia="Calibri" w:hAnsi="Cambria" w:cs="Times New Roman"/>
          <w:b/>
        </w:rPr>
        <w:t xml:space="preserve">INDYWIDUALNA OCENA WIEDZY I UMIEJĘTNOŚCI </w:t>
      </w:r>
      <w:r w:rsidRPr="004F173D">
        <w:rPr>
          <w:rFonts w:ascii="Cambria" w:eastAsia="Calibri" w:hAnsi="Cambria" w:cs="Times New Roman"/>
          <w:b/>
          <w:u w:val="single"/>
        </w:rPr>
        <w:t>PRZED</w:t>
      </w:r>
      <w:r w:rsidRPr="004F173D">
        <w:rPr>
          <w:rFonts w:ascii="Cambria" w:eastAsia="Calibri" w:hAnsi="Cambria" w:cs="Times New Roman"/>
          <w:b/>
        </w:rPr>
        <w:t xml:space="preserve"> CYKLEM / </w:t>
      </w:r>
      <w:r w:rsidRPr="004F173D">
        <w:rPr>
          <w:rFonts w:ascii="Cambria" w:eastAsia="Calibri" w:hAnsi="Cambria" w:cs="Times New Roman"/>
          <w:b/>
          <w:u w:val="single"/>
        </w:rPr>
        <w:t>PO</w:t>
      </w:r>
      <w:r w:rsidRPr="004F173D">
        <w:rPr>
          <w:rFonts w:ascii="Cambria" w:eastAsia="Calibri" w:hAnsi="Cambria" w:cs="Times New Roman"/>
          <w:b/>
        </w:rPr>
        <w:t xml:space="preserve"> CYKLU SZKOLEŃ</w:t>
      </w:r>
      <w:r w:rsidRPr="004F173D">
        <w:rPr>
          <w:rFonts w:ascii="Cambria" w:eastAsia="Calibri" w:hAnsi="Cambria" w:cs="Times New Roman"/>
          <w:b/>
          <w:vertAlign w:val="superscript"/>
        </w:rPr>
        <w:footnoteReference w:id="1"/>
      </w:r>
    </w:p>
    <w:p w:rsidR="004F173D" w:rsidRPr="004F173D" w:rsidRDefault="004F173D" w:rsidP="004F173D">
      <w:pPr>
        <w:shd w:val="clear" w:color="auto" w:fill="BFBFBF" w:themeFill="background1" w:themeFillShade="BF"/>
        <w:spacing w:after="0" w:line="360" w:lineRule="auto"/>
        <w:jc w:val="center"/>
        <w:rPr>
          <w:rFonts w:ascii="Cambria" w:eastAsia="Calibri" w:hAnsi="Cambria" w:cs="Times New Roman"/>
          <w:b/>
        </w:rPr>
      </w:pPr>
      <w:r w:rsidRPr="004F173D">
        <w:rPr>
          <w:rFonts w:ascii="Cambria" w:eastAsia="Calibri" w:hAnsi="Cambria" w:cs="Times New Roman"/>
          <w:b/>
          <w:u w:val="single"/>
        </w:rPr>
        <w:t>WZÓR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Prosimy o przyznanie punktów w poszczególnych pytaniach zaznaczając odpowiednie pola (skala oceny od 1 do 6 gdzie 1 oznacza brak wiedzy/umiejętności, a 6 oznacza doskonałą wiedzę/umiejętności).</w:t>
      </w:r>
    </w:p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Jak ocenia Pan/Pani swoje umiejętności dotyczące aktywnego poszukiwania odbiorców usług Państwa Podmiotu Ekonomii Społecznej?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173D" w:rsidRPr="004F173D" w:rsidTr="00C72AEF">
        <w:trPr>
          <w:trHeight w:val="356"/>
        </w:trPr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6</w:t>
            </w:r>
          </w:p>
        </w:tc>
      </w:tr>
    </w:tbl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Czy zna Pan/Pani źródła informacji na temat zasad zarządzania przedsiębiorstwem społecznym?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173D" w:rsidRPr="004F173D" w:rsidTr="00C72AEF">
        <w:trPr>
          <w:trHeight w:val="356"/>
        </w:trPr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6</w:t>
            </w:r>
          </w:p>
        </w:tc>
      </w:tr>
    </w:tbl>
    <w:p w:rsidR="004F173D" w:rsidRPr="004F173D" w:rsidRDefault="004F173D" w:rsidP="004F173D">
      <w:pPr>
        <w:spacing w:after="0" w:line="360" w:lineRule="auto"/>
        <w:ind w:left="360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Czy zna Pan/Pani aktualne uwarunkowania prawne dotyczące funkcjonowania Podmiotów Ekonomii Społecznej?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173D" w:rsidRPr="004F173D" w:rsidTr="00C72AEF">
        <w:trPr>
          <w:trHeight w:val="356"/>
        </w:trPr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6</w:t>
            </w:r>
          </w:p>
        </w:tc>
      </w:tr>
    </w:tbl>
    <w:p w:rsidR="004F173D" w:rsidRPr="004F173D" w:rsidRDefault="004F173D" w:rsidP="004F173D">
      <w:pPr>
        <w:spacing w:after="0" w:line="360" w:lineRule="auto"/>
        <w:ind w:left="360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W jakim stopniu zaawansowania określiłby/określiłaby Pan/Pani swoje umiejętności dotyczące tworzenia sprawozdań finansowych, prowadzenia ksiąg rachunkowych i innych zagadnień związanych z księgowością?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173D" w:rsidRPr="004F173D" w:rsidTr="00C72AEF">
        <w:trPr>
          <w:trHeight w:val="356"/>
        </w:trPr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6</w:t>
            </w:r>
          </w:p>
        </w:tc>
      </w:tr>
    </w:tbl>
    <w:p w:rsidR="004F173D" w:rsidRPr="004F173D" w:rsidRDefault="004F173D" w:rsidP="004F173D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Jak szczegółowo jest Panu/Pani znane zagadnienie tworzenia partnerstwa lokalnego?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173D" w:rsidRPr="004F173D" w:rsidTr="00C72AEF">
        <w:trPr>
          <w:trHeight w:val="356"/>
        </w:trPr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6</w:t>
            </w:r>
          </w:p>
        </w:tc>
      </w:tr>
    </w:tbl>
    <w:p w:rsidR="004F173D" w:rsidRPr="004F173D" w:rsidRDefault="004F173D" w:rsidP="004F173D">
      <w:pPr>
        <w:spacing w:after="0" w:line="360" w:lineRule="auto"/>
        <w:ind w:left="360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Cambria" w:eastAsia="Calibri" w:hAnsi="Cambria" w:cs="Times New Roman"/>
        </w:rPr>
      </w:pPr>
      <w:r w:rsidRPr="004F173D">
        <w:rPr>
          <w:rFonts w:ascii="Cambria" w:eastAsia="Calibri" w:hAnsi="Cambria" w:cs="Times New Roman"/>
        </w:rPr>
        <w:t>W jakim stopniu jest Panu/Pani znane zagadnienie pracy metodą projektów?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173D" w:rsidRPr="004F173D" w:rsidTr="00C72AEF">
        <w:trPr>
          <w:trHeight w:val="356"/>
        </w:trPr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F173D" w:rsidRPr="004F173D" w:rsidRDefault="004F173D" w:rsidP="004F173D">
            <w:pPr>
              <w:spacing w:after="0" w:line="360" w:lineRule="auto"/>
              <w:jc w:val="both"/>
              <w:rPr>
                <w:rFonts w:ascii="Cambria" w:eastAsia="Calibri" w:hAnsi="Cambria" w:cs="Times New Roman"/>
              </w:rPr>
            </w:pPr>
            <w:r w:rsidRPr="004F173D">
              <w:rPr>
                <w:rFonts w:ascii="Cambria" w:eastAsia="Calibri" w:hAnsi="Cambria" w:cs="Times New Roman"/>
              </w:rPr>
              <w:t>6</w:t>
            </w:r>
          </w:p>
        </w:tc>
      </w:tr>
    </w:tbl>
    <w:p w:rsidR="004F173D" w:rsidRPr="004F173D" w:rsidRDefault="004F173D" w:rsidP="004F173D">
      <w:pPr>
        <w:spacing w:after="0" w:line="360" w:lineRule="auto"/>
        <w:ind w:left="360"/>
        <w:jc w:val="both"/>
        <w:rPr>
          <w:rFonts w:ascii="Cambria" w:eastAsia="Calibri" w:hAnsi="Cambria" w:cs="Times New Roman"/>
        </w:rPr>
      </w:pPr>
    </w:p>
    <w:p w:rsidR="004F173D" w:rsidRPr="004F173D" w:rsidRDefault="004F173D" w:rsidP="004F173D">
      <w:pPr>
        <w:spacing w:after="0" w:line="360" w:lineRule="auto"/>
        <w:ind w:left="360"/>
        <w:jc w:val="center"/>
        <w:rPr>
          <w:rFonts w:ascii="Cambria" w:eastAsia="Calibri" w:hAnsi="Cambria" w:cs="Times New Roman"/>
          <w:b/>
          <w:i/>
        </w:rPr>
      </w:pPr>
      <w:r w:rsidRPr="004F173D">
        <w:rPr>
          <w:rFonts w:ascii="Cambria" w:eastAsia="Calibri" w:hAnsi="Cambria" w:cs="Times New Roman"/>
          <w:b/>
          <w:i/>
        </w:rPr>
        <w:t>Dziękujemy za wypełnienie ankiety!</w:t>
      </w:r>
      <w:r w:rsidRPr="004F173D">
        <w:rPr>
          <w:rFonts w:ascii="Calibri" w:eastAsia="Calibri" w:hAnsi="Calibri" w:cs="Times New Roman"/>
        </w:rPr>
        <w:t xml:space="preserve"> </w:t>
      </w:r>
    </w:p>
    <w:p w:rsidR="00395022" w:rsidRDefault="00395022"/>
    <w:sectPr w:rsidR="00395022" w:rsidSect="004F1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BD" w:rsidRDefault="00C64DBD" w:rsidP="00331449">
      <w:pPr>
        <w:spacing w:after="0" w:line="240" w:lineRule="auto"/>
      </w:pPr>
      <w:r>
        <w:separator/>
      </w:r>
    </w:p>
  </w:endnote>
  <w:endnote w:type="continuationSeparator" w:id="0">
    <w:p w:rsidR="00C64DBD" w:rsidRDefault="00C64DBD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xieland">
    <w:charset w:val="02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B" w:rsidRDefault="00412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7E" w:rsidRDefault="0041262B">
    <w:pPr>
      <w:pStyle w:val="Stopka"/>
    </w:pPr>
    <w:bookmarkStart w:id="19" w:name="_GoBack"/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5760720" cy="554296"/>
          <wp:effectExtent l="0" t="0" r="0" b="0"/>
          <wp:wrapNone/>
          <wp:docPr id="2" name="Obraz 2" descr="https://lh7-us.googleusercontent.com/CA2KYCE-14JRn-yHaVryshmJxG6IVCUzdFhRybpZX0EBNtODm5y87R58Uw52fIrMDKd7KBcscRp-ApQxxjNKv8g7Ju7w1FpFuK4jvY85tUf5EfAdCNfb33ID1kTZNvkQNouPceNFT4-tuKYJ45Lg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CA2KYCE-14JRn-yHaVryshmJxG6IVCUzdFhRybpZX0EBNtODm5y87R58Uw52fIrMDKd7KBcscRp-ApQxxjNKv8g7Ju7w1FpFuK4jvY85tUf5EfAdCNfb33ID1kTZNvkQNouPceNFT4-tuKYJ45Lgn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B" w:rsidRDefault="00412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BD" w:rsidRDefault="00C64DBD" w:rsidP="00331449">
      <w:pPr>
        <w:spacing w:after="0" w:line="240" w:lineRule="auto"/>
      </w:pPr>
      <w:r>
        <w:separator/>
      </w:r>
    </w:p>
  </w:footnote>
  <w:footnote w:type="continuationSeparator" w:id="0">
    <w:p w:rsidR="00C64DBD" w:rsidRDefault="00C64DBD" w:rsidP="00331449">
      <w:pPr>
        <w:spacing w:after="0" w:line="240" w:lineRule="auto"/>
      </w:pPr>
      <w:r>
        <w:continuationSeparator/>
      </w:r>
    </w:p>
  </w:footnote>
  <w:footnote w:id="1">
    <w:p w:rsidR="00C72AEF" w:rsidRPr="002B5624" w:rsidRDefault="00C72AEF" w:rsidP="004F173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B5624">
        <w:rPr>
          <w:rStyle w:val="Odwoanieprzypisudolnego"/>
          <w:rFonts w:ascii="Cambria" w:hAnsi="Cambria"/>
          <w:sz w:val="18"/>
          <w:szCs w:val="18"/>
        </w:rPr>
        <w:footnoteRef/>
      </w:r>
      <w:r w:rsidRPr="002B5624">
        <w:rPr>
          <w:rFonts w:ascii="Cambria" w:hAnsi="Cambria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B" w:rsidRDefault="004126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B" w:rsidRDefault="004126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B" w:rsidRDefault="0041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657"/>
    <w:multiLevelType w:val="hybridMultilevel"/>
    <w:tmpl w:val="FCBC5AE4"/>
    <w:lvl w:ilvl="0" w:tplc="BA1E8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325"/>
    <w:multiLevelType w:val="hybridMultilevel"/>
    <w:tmpl w:val="E764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EE2"/>
    <w:multiLevelType w:val="hybridMultilevel"/>
    <w:tmpl w:val="8EEC8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77090"/>
    <w:multiLevelType w:val="hybridMultilevel"/>
    <w:tmpl w:val="1C24EC8C"/>
    <w:lvl w:ilvl="0" w:tplc="BA1E8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B92"/>
    <w:multiLevelType w:val="hybridMultilevel"/>
    <w:tmpl w:val="8EEC8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2CA"/>
    <w:multiLevelType w:val="hybridMultilevel"/>
    <w:tmpl w:val="17A2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D84"/>
    <w:multiLevelType w:val="hybridMultilevel"/>
    <w:tmpl w:val="BE02F07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97A89"/>
    <w:multiLevelType w:val="hybridMultilevel"/>
    <w:tmpl w:val="7250D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04F7"/>
    <w:multiLevelType w:val="hybridMultilevel"/>
    <w:tmpl w:val="6748C6CE"/>
    <w:lvl w:ilvl="0" w:tplc="4D2CEB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174C4"/>
    <w:multiLevelType w:val="hybridMultilevel"/>
    <w:tmpl w:val="CF209D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6877B2"/>
    <w:multiLevelType w:val="hybridMultilevel"/>
    <w:tmpl w:val="393C08C4"/>
    <w:lvl w:ilvl="0" w:tplc="A8CAF0C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4262"/>
    <w:multiLevelType w:val="hybridMultilevel"/>
    <w:tmpl w:val="BE02F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A55709"/>
    <w:multiLevelType w:val="hybridMultilevel"/>
    <w:tmpl w:val="222076F0"/>
    <w:lvl w:ilvl="0" w:tplc="6BFE925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8372B"/>
    <w:multiLevelType w:val="hybridMultilevel"/>
    <w:tmpl w:val="6DBA1836"/>
    <w:lvl w:ilvl="0" w:tplc="C422DA34">
      <w:numFmt w:val="bullet"/>
      <w:lvlText w:val=""/>
      <w:lvlJc w:val="left"/>
      <w:pPr>
        <w:tabs>
          <w:tab w:val="num" w:pos="1779"/>
        </w:tabs>
        <w:ind w:left="1779" w:hanging="360"/>
      </w:pPr>
      <w:rPr>
        <w:rFonts w:ascii="Dixieland" w:eastAsia="Times New Roman" w:hAnsi="Dixieland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0B3FC9"/>
    <w:multiLevelType w:val="hybridMultilevel"/>
    <w:tmpl w:val="911A0FE8"/>
    <w:lvl w:ilvl="0" w:tplc="95FA343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54973"/>
    <w:multiLevelType w:val="multilevel"/>
    <w:tmpl w:val="0DC4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4720E6"/>
    <w:multiLevelType w:val="hybridMultilevel"/>
    <w:tmpl w:val="3464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3C1D"/>
    <w:multiLevelType w:val="hybridMultilevel"/>
    <w:tmpl w:val="8EEC8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1B45A9"/>
    <w:multiLevelType w:val="multilevel"/>
    <w:tmpl w:val="653A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58639E"/>
    <w:multiLevelType w:val="hybridMultilevel"/>
    <w:tmpl w:val="B44E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35138"/>
    <w:multiLevelType w:val="hybridMultilevel"/>
    <w:tmpl w:val="E764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52AC9"/>
    <w:multiLevelType w:val="hybridMultilevel"/>
    <w:tmpl w:val="8EEC8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A3220F"/>
    <w:multiLevelType w:val="hybridMultilevel"/>
    <w:tmpl w:val="80CCB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BB1814"/>
    <w:multiLevelType w:val="hybridMultilevel"/>
    <w:tmpl w:val="9170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4"/>
  </w:num>
  <w:num w:numId="5">
    <w:abstractNumId w:val="0"/>
  </w:num>
  <w:num w:numId="6">
    <w:abstractNumId w:val="2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7"/>
  </w:num>
  <w:num w:numId="13">
    <w:abstractNumId w:val="5"/>
  </w:num>
  <w:num w:numId="14">
    <w:abstractNumId w:val="21"/>
  </w:num>
  <w:num w:numId="15">
    <w:abstractNumId w:val="16"/>
  </w:num>
  <w:num w:numId="16">
    <w:abstractNumId w:val="3"/>
  </w:num>
  <w:num w:numId="17">
    <w:abstractNumId w:val="6"/>
  </w:num>
  <w:num w:numId="18">
    <w:abstractNumId w:val="20"/>
  </w:num>
  <w:num w:numId="19">
    <w:abstractNumId w:val="4"/>
  </w:num>
  <w:num w:numId="20">
    <w:abstractNumId w:val="19"/>
  </w:num>
  <w:num w:numId="21">
    <w:abstractNumId w:val="23"/>
  </w:num>
  <w:num w:numId="22">
    <w:abstractNumId w:val="1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B549B"/>
    <w:rsid w:val="001D4F2D"/>
    <w:rsid w:val="00280566"/>
    <w:rsid w:val="00331449"/>
    <w:rsid w:val="003335D3"/>
    <w:rsid w:val="00395022"/>
    <w:rsid w:val="0041262B"/>
    <w:rsid w:val="004F173D"/>
    <w:rsid w:val="00501859"/>
    <w:rsid w:val="00700F8A"/>
    <w:rsid w:val="00952D2C"/>
    <w:rsid w:val="00B36926"/>
    <w:rsid w:val="00C64DBD"/>
    <w:rsid w:val="00C7255C"/>
    <w:rsid w:val="00C72AEF"/>
    <w:rsid w:val="00D05B58"/>
    <w:rsid w:val="00D97C74"/>
    <w:rsid w:val="00E74759"/>
    <w:rsid w:val="00F8287E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73D"/>
    <w:rPr>
      <w:sz w:val="20"/>
      <w:szCs w:val="20"/>
    </w:rPr>
  </w:style>
  <w:style w:type="character" w:styleId="Odwoanieprzypisudolnego">
    <w:name w:val="footnote reference"/>
    <w:uiPriority w:val="99"/>
    <w:rsid w:val="004F173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2A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27E0-E758-45EE-AB00-B4C3E120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3308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Wama-Coop</cp:lastModifiedBy>
  <cp:revision>2</cp:revision>
  <dcterms:created xsi:type="dcterms:W3CDTF">2024-02-22T12:23:00Z</dcterms:created>
  <dcterms:modified xsi:type="dcterms:W3CDTF">2024-02-22T12:23:00Z</dcterms:modified>
</cp:coreProperties>
</file>